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405" w:rsidRDefault="00AD1405" w:rsidP="00AD1405">
      <w:pPr>
        <w:bidi/>
        <w:spacing w:before="225" w:after="120" w:line="240" w:lineRule="auto"/>
        <w:jc w:val="center"/>
        <w:outlineLvl w:val="0"/>
        <w:rPr>
          <w:rFonts w:cs="David"/>
          <w:b/>
          <w:bCs/>
          <w:sz w:val="28"/>
          <w:szCs w:val="28"/>
          <w:rtl/>
          <w:lang w:bidi="he-IL"/>
        </w:rPr>
      </w:pPr>
    </w:p>
    <w:p w:rsidR="005A4DE5" w:rsidRDefault="00574BFC" w:rsidP="004D3261">
      <w:pPr>
        <w:bidi/>
        <w:spacing w:after="120" w:line="276" w:lineRule="auto"/>
        <w:jc w:val="center"/>
        <w:outlineLvl w:val="0"/>
        <w:rPr>
          <w:rFonts w:ascii="Arial" w:eastAsia="Times New Roman" w:hAnsi="Arial" w:cs="David"/>
          <w:b/>
          <w:bCs/>
          <w:color w:val="002060"/>
          <w:kern w:val="36"/>
          <w:sz w:val="40"/>
          <w:szCs w:val="40"/>
          <w:rtl/>
          <w:lang w:bidi="he-IL"/>
        </w:rPr>
      </w:pPr>
      <w:bookmarkStart w:id="0" w:name="_GoBack"/>
      <w:r w:rsidRPr="005A4DE5">
        <w:rPr>
          <w:rFonts w:ascii="Arial" w:eastAsia="Times New Roman" w:hAnsi="Arial" w:cs="David" w:hint="cs"/>
          <w:b/>
          <w:bCs/>
          <w:color w:val="002060"/>
          <w:kern w:val="36"/>
          <w:sz w:val="40"/>
          <w:szCs w:val="40"/>
          <w:rtl/>
          <w:lang w:bidi="he-IL"/>
        </w:rPr>
        <w:t xml:space="preserve">שפה </w:t>
      </w:r>
      <w:r w:rsidR="004D3261">
        <w:rPr>
          <w:rFonts w:ascii="Arial" w:eastAsia="Times New Roman" w:hAnsi="Arial" w:cs="David" w:hint="cs"/>
          <w:b/>
          <w:bCs/>
          <w:color w:val="002060"/>
          <w:kern w:val="36"/>
          <w:sz w:val="40"/>
          <w:szCs w:val="40"/>
          <w:rtl/>
          <w:lang w:bidi="he-IL"/>
        </w:rPr>
        <w:t>מקדמת שייכות</w:t>
      </w:r>
    </w:p>
    <w:bookmarkEnd w:id="0"/>
    <w:p w:rsidR="006B0A3B" w:rsidRPr="00AD1405" w:rsidRDefault="006B0A3B" w:rsidP="006B0A3B">
      <w:pPr>
        <w:bidi/>
        <w:spacing w:after="120" w:line="276" w:lineRule="auto"/>
        <w:jc w:val="center"/>
        <w:outlineLvl w:val="0"/>
        <w:rPr>
          <w:rFonts w:ascii="Arial" w:eastAsia="Times New Roman" w:hAnsi="Arial" w:cs="David"/>
          <w:b/>
          <w:bCs/>
          <w:color w:val="002060"/>
          <w:kern w:val="36"/>
          <w:sz w:val="40"/>
          <w:szCs w:val="40"/>
          <w:rtl/>
          <w:lang w:bidi="he-IL"/>
        </w:rPr>
      </w:pPr>
    </w:p>
    <w:p w:rsidR="00352CDC" w:rsidRPr="00AD1405" w:rsidRDefault="006B0A3B" w:rsidP="006B0A3B">
      <w:pPr>
        <w:bidi/>
        <w:spacing w:after="120" w:line="276" w:lineRule="auto"/>
        <w:jc w:val="both"/>
        <w:outlineLvl w:val="0"/>
        <w:rPr>
          <w:rFonts w:ascii="Arial" w:eastAsia="Times New Roman" w:hAnsi="Arial" w:cs="Narkisim"/>
          <w:color w:val="002060"/>
          <w:kern w:val="36"/>
          <w:sz w:val="53"/>
          <w:szCs w:val="53"/>
          <w:lang w:bidi="he-IL"/>
        </w:rPr>
      </w:pPr>
      <w:r w:rsidRPr="00AD1405">
        <w:rPr>
          <w:noProof/>
          <w:color w:val="002060"/>
          <w:lang w:bidi="he-IL"/>
        </w:rPr>
        <w:drawing>
          <wp:anchor distT="0" distB="0" distL="114300" distR="114300" simplePos="0" relativeHeight="251663360" behindDoc="1" locked="0" layoutInCell="1" allowOverlap="1" wp14:anchorId="695BF50E" wp14:editId="07D50310">
            <wp:simplePos x="0" y="0"/>
            <wp:positionH relativeFrom="margin">
              <wp:posOffset>-219075</wp:posOffset>
            </wp:positionH>
            <wp:positionV relativeFrom="paragraph">
              <wp:posOffset>476250</wp:posOffset>
            </wp:positionV>
            <wp:extent cx="2133600" cy="2305050"/>
            <wp:effectExtent l="0" t="0" r="0" b="0"/>
            <wp:wrapTight wrapText="bothSides">
              <wp:wrapPolygon edited="0">
                <wp:start x="0" y="0"/>
                <wp:lineTo x="0" y="21421"/>
                <wp:lineTo x="21407" y="21421"/>
                <wp:lineTo x="21407" y="0"/>
                <wp:lineTo x="0" y="0"/>
              </wp:wrapPolygon>
            </wp:wrapTight>
            <wp:docPr id="10" name="Picture 10" descr="http://www.kanisrael.co.il/ArtPic/GenMunirOmarHeadOfTheCivilAdministrationInJudeaAndSamariaPerishedInAnAirplaneCrashInTheLowerGalilee_430X412k-n_25-03-16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anisrael.co.il/ArtPic/GenMunirOmarHeadOfTheCivilAdministrationInJudeaAndSamariaPerishedInAnAirplaneCrashInTheLowerGalilee_430X412k-n_25-03-16_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30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2CDC" w:rsidRPr="00AD1405">
        <w:rPr>
          <w:rFonts w:ascii="Arial" w:eastAsia="Times New Roman" w:hAnsi="Arial" w:cs="Narkisim"/>
          <w:color w:val="002060"/>
          <w:kern w:val="36"/>
          <w:sz w:val="53"/>
          <w:szCs w:val="53"/>
          <w:rtl/>
          <w:lang w:bidi="he-IL"/>
        </w:rPr>
        <w:t>סגן שר הביטחון כינה את ראש המנהל האזרחי "ידיד ישראל" – ועורר זעם</w:t>
      </w:r>
    </w:p>
    <w:p w:rsidR="00352CDC" w:rsidRPr="00574BFC" w:rsidRDefault="00352CDC" w:rsidP="00574BFC">
      <w:pPr>
        <w:bidi/>
        <w:spacing w:after="150" w:line="330" w:lineRule="atLeast"/>
        <w:jc w:val="both"/>
        <w:outlineLvl w:val="1"/>
        <w:rPr>
          <w:rFonts w:ascii="Times New Roman" w:eastAsia="Times New Roman" w:hAnsi="Times New Roman" w:cs="Narkisim"/>
          <w:color w:val="464646"/>
          <w:sz w:val="27"/>
          <w:szCs w:val="27"/>
          <w:rtl/>
          <w:lang w:bidi="he-IL"/>
        </w:rPr>
      </w:pPr>
      <w:r w:rsidRPr="00574BFC">
        <w:rPr>
          <w:rFonts w:ascii="Times New Roman" w:eastAsia="Times New Roman" w:hAnsi="Times New Roman" w:cs="Narkisim" w:hint="cs"/>
          <w:color w:val="464646"/>
          <w:sz w:val="27"/>
          <w:szCs w:val="27"/>
          <w:rtl/>
          <w:lang w:bidi="he-IL"/>
        </w:rPr>
        <w:t>"</w:t>
      </w:r>
      <w:r w:rsidRPr="00574BFC">
        <w:rPr>
          <w:rFonts w:ascii="Times New Roman" w:eastAsia="Times New Roman" w:hAnsi="Times New Roman" w:cs="Narkisim"/>
          <w:color w:val="464646"/>
          <w:sz w:val="27"/>
          <w:szCs w:val="27"/>
          <w:rtl/>
          <w:lang w:bidi="he-IL"/>
        </w:rPr>
        <w:t>מדבריו של אלי בן דהן השתמע כי הקצין בדרגת תת אלוף שנהרג בהתרסקות מטוס לא נמנה על אזרחי המדינה. הדברים עוררו ביקורת מצד בני העדה הדרוזית ומצד ח"כים מהאופוזיציה. "מהאמירה נשפכת תפיסת עולמו הגזענית</w:t>
      </w:r>
      <w:r w:rsidRPr="00574BFC">
        <w:rPr>
          <w:rFonts w:ascii="Times New Roman" w:eastAsia="Times New Roman" w:hAnsi="Times New Roman" w:cs="Narkisim"/>
          <w:color w:val="464646"/>
          <w:sz w:val="27"/>
          <w:szCs w:val="27"/>
          <w:lang w:bidi="he-IL"/>
        </w:rPr>
        <w:t>"</w:t>
      </w:r>
      <w:r w:rsidRPr="00574BFC">
        <w:rPr>
          <w:rFonts w:ascii="Times New Roman" w:eastAsia="Times New Roman" w:hAnsi="Times New Roman" w:cs="Narkisim"/>
          <w:sz w:val="24"/>
          <w:szCs w:val="24"/>
          <w:rtl/>
          <w:lang w:bidi="he-IL"/>
        </w:rPr>
        <w:t xml:space="preserve"> </w:t>
      </w:r>
    </w:p>
    <w:p w:rsidR="006B0A3B" w:rsidRDefault="00352CDC" w:rsidP="006B0A3B">
      <w:pPr>
        <w:bidi/>
        <w:spacing w:after="300" w:line="240" w:lineRule="auto"/>
        <w:jc w:val="both"/>
        <w:rPr>
          <w:rFonts w:ascii="Times New Roman" w:eastAsia="Times New Roman" w:hAnsi="Times New Roman" w:cs="Narkisim"/>
          <w:color w:val="000000"/>
          <w:sz w:val="24"/>
          <w:szCs w:val="24"/>
          <w:rtl/>
          <w:lang w:bidi="he-IL"/>
        </w:rPr>
      </w:pPr>
      <w:r w:rsidRPr="00574BFC">
        <w:rPr>
          <w:rFonts w:ascii="Times New Roman" w:eastAsia="Times New Roman" w:hAnsi="Times New Roman" w:cs="Narkisim"/>
          <w:color w:val="000000"/>
          <w:sz w:val="24"/>
          <w:szCs w:val="24"/>
          <w:rtl/>
          <w:lang w:bidi="he-IL"/>
        </w:rPr>
        <w:t xml:space="preserve">סגן שר הביטחון אלי בן דהן אמר אתמול (שישי) לאחר התרסקות המטוס הקל שהביאה למותו של </w:t>
      </w:r>
      <w:r w:rsidRPr="00574BFC">
        <w:rPr>
          <w:rFonts w:ascii="Times New Roman" w:eastAsia="Times New Roman" w:hAnsi="Times New Roman" w:cs="Narkisim"/>
          <w:b/>
          <w:bCs/>
          <w:color w:val="000000"/>
          <w:sz w:val="24"/>
          <w:szCs w:val="24"/>
          <w:rtl/>
          <w:lang w:bidi="he-IL"/>
        </w:rPr>
        <w:t xml:space="preserve">ראש המנהל האזרחי תת אלוף מוניר עמאר, </w:t>
      </w:r>
      <w:r w:rsidRPr="00574BFC">
        <w:rPr>
          <w:rFonts w:ascii="Times New Roman" w:eastAsia="Times New Roman" w:hAnsi="Times New Roman" w:cs="Narkisim"/>
          <w:color w:val="000000"/>
          <w:sz w:val="24"/>
          <w:szCs w:val="24"/>
          <w:rtl/>
          <w:lang w:bidi="he-IL"/>
        </w:rPr>
        <w:t>כי עמאר היה "ידיד אמת למדינת ישראל". מדבריו השתמע כי עמאר אינו חלק ממדינת ישראל ולכן האמירה גררה תגובות נזעמות, בהן של בני העדה הדרוזית ושל ח"כי</w:t>
      </w:r>
      <w:r w:rsidR="006B0A3B" w:rsidRPr="006B0A3B">
        <w:rPr>
          <w:noProof/>
          <w:lang w:bidi="he-IL"/>
        </w:rPr>
        <w:t xml:space="preserve"> </w:t>
      </w:r>
      <w:r w:rsidRPr="00574BFC">
        <w:rPr>
          <w:rFonts w:ascii="Times New Roman" w:eastAsia="Times New Roman" w:hAnsi="Times New Roman" w:cs="Narkisim"/>
          <w:color w:val="000000"/>
          <w:sz w:val="24"/>
          <w:szCs w:val="24"/>
          <w:rtl/>
          <w:lang w:bidi="he-IL"/>
        </w:rPr>
        <w:t>ם מהאופוזיציה. הלווייתו של מוניר תתקיים מחר בשעה 12:00 בכפר ג'וליס</w:t>
      </w:r>
      <w:r w:rsidRPr="00574BFC">
        <w:rPr>
          <w:rFonts w:ascii="Times New Roman" w:eastAsia="Times New Roman" w:hAnsi="Times New Roman" w:cs="Narkisim" w:hint="cs"/>
          <w:color w:val="000000"/>
          <w:sz w:val="24"/>
          <w:szCs w:val="24"/>
          <w:rtl/>
          <w:lang w:bidi="he-IL"/>
        </w:rPr>
        <w:t>"</w:t>
      </w:r>
      <w:r w:rsidRPr="00574BFC">
        <w:rPr>
          <w:rFonts w:ascii="Times New Roman" w:eastAsia="Times New Roman" w:hAnsi="Times New Roman" w:cs="Narkisim"/>
          <w:color w:val="000000"/>
          <w:sz w:val="24"/>
          <w:szCs w:val="24"/>
          <w:lang w:bidi="he-IL"/>
        </w:rPr>
        <w:t>.</w:t>
      </w:r>
    </w:p>
    <w:p w:rsidR="00AD1405" w:rsidRPr="006B0A3B" w:rsidRDefault="00AD1405" w:rsidP="00AD1405">
      <w:pPr>
        <w:bidi/>
        <w:spacing w:after="300" w:line="240" w:lineRule="auto"/>
        <w:jc w:val="both"/>
        <w:rPr>
          <w:rFonts w:ascii="Times New Roman" w:eastAsia="Times New Roman" w:hAnsi="Times New Roman" w:cs="Narkisim"/>
          <w:color w:val="000000"/>
          <w:sz w:val="24"/>
          <w:szCs w:val="24"/>
          <w:rtl/>
          <w:lang w:bidi="he-IL"/>
        </w:rPr>
      </w:pPr>
    </w:p>
    <w:p w:rsidR="00972851" w:rsidRPr="00AD1405" w:rsidRDefault="00972851" w:rsidP="006B0A3B">
      <w:pPr>
        <w:bidi/>
        <w:rPr>
          <w:rFonts w:cs="Narkisim"/>
          <w:b/>
          <w:bCs/>
          <w:color w:val="002060"/>
          <w:sz w:val="44"/>
          <w:szCs w:val="44"/>
          <w:rtl/>
          <w:lang w:bidi="he-IL"/>
        </w:rPr>
      </w:pPr>
      <w:r w:rsidRPr="00AD1405">
        <w:rPr>
          <w:rFonts w:cs="Narkisim" w:hint="cs"/>
          <w:b/>
          <w:bCs/>
          <w:color w:val="002060"/>
          <w:sz w:val="44"/>
          <w:szCs w:val="44"/>
          <w:rtl/>
          <w:lang w:bidi="he-IL"/>
        </w:rPr>
        <w:t>"קיבלתי דיווח שיש גם ישראלים בהפגנה בכיכר רבין"</w:t>
      </w:r>
    </w:p>
    <w:p w:rsidR="006B0A3B" w:rsidRPr="00AD1405" w:rsidRDefault="00972851" w:rsidP="00972851">
      <w:pPr>
        <w:bidi/>
        <w:jc w:val="right"/>
        <w:rPr>
          <w:rFonts w:cs="Narkisim"/>
          <w:b/>
          <w:bCs/>
          <w:color w:val="002060"/>
          <w:sz w:val="32"/>
          <w:szCs w:val="32"/>
          <w:rtl/>
          <w:lang w:bidi="he-IL"/>
        </w:rPr>
      </w:pPr>
      <w:r w:rsidRPr="00AD1405">
        <w:rPr>
          <w:rFonts w:cs="Narkisim" w:hint="cs"/>
          <w:b/>
          <w:bCs/>
          <w:color w:val="002060"/>
          <w:sz w:val="32"/>
          <w:szCs w:val="32"/>
          <w:rtl/>
          <w:lang w:bidi="he-IL"/>
        </w:rPr>
        <w:t xml:space="preserve">משה נוסבאום, </w:t>
      </w:r>
    </w:p>
    <w:p w:rsidR="00972851" w:rsidRPr="00AD1405" w:rsidRDefault="00972851" w:rsidP="006B0A3B">
      <w:pPr>
        <w:bidi/>
        <w:jc w:val="right"/>
        <w:rPr>
          <w:rFonts w:cs="Narkisim"/>
          <w:b/>
          <w:bCs/>
          <w:color w:val="002060"/>
          <w:sz w:val="32"/>
          <w:szCs w:val="32"/>
          <w:rtl/>
          <w:lang w:bidi="he-IL"/>
        </w:rPr>
      </w:pPr>
      <w:r w:rsidRPr="00AD1405">
        <w:rPr>
          <w:rFonts w:cs="Narkisim" w:hint="cs"/>
          <w:b/>
          <w:bCs/>
          <w:color w:val="002060"/>
          <w:sz w:val="32"/>
          <w:szCs w:val="32"/>
          <w:rtl/>
          <w:lang w:bidi="he-IL"/>
        </w:rPr>
        <w:t>חדשות ערוץ 2,  על הפגנת יוצאי אתיופיה בכיכר רבין, לאחר פרשת דמאס פקדה</w:t>
      </w:r>
    </w:p>
    <w:p w:rsidR="0092170D" w:rsidRDefault="0092170D" w:rsidP="0092170D">
      <w:pPr>
        <w:bidi/>
        <w:jc w:val="right"/>
        <w:rPr>
          <w:b/>
          <w:bCs/>
          <w:rtl/>
          <w:lang w:bidi="he-IL"/>
        </w:rPr>
      </w:pPr>
    </w:p>
    <w:p w:rsidR="006B0A3B" w:rsidRDefault="006B0A3B" w:rsidP="006B0A3B">
      <w:pPr>
        <w:bidi/>
        <w:jc w:val="right"/>
        <w:rPr>
          <w:b/>
          <w:bCs/>
          <w:rtl/>
          <w:lang w:bidi="he-IL"/>
        </w:rPr>
      </w:pPr>
      <w:r w:rsidRPr="00A20887">
        <w:rPr>
          <w:rFonts w:cs="Narkisim"/>
          <w:noProof/>
          <w:lang w:bidi="he-IL"/>
        </w:rPr>
        <w:drawing>
          <wp:anchor distT="0" distB="0" distL="114300" distR="114300" simplePos="0" relativeHeight="251660288" behindDoc="0" locked="0" layoutInCell="1" allowOverlap="1" wp14:anchorId="13DC9E57" wp14:editId="11B31E97">
            <wp:simplePos x="0" y="0"/>
            <wp:positionH relativeFrom="margin">
              <wp:posOffset>3257550</wp:posOffset>
            </wp:positionH>
            <wp:positionV relativeFrom="margin">
              <wp:posOffset>5962650</wp:posOffset>
            </wp:positionV>
            <wp:extent cx="2204720" cy="2677795"/>
            <wp:effectExtent l="0" t="0" r="5080" b="8255"/>
            <wp:wrapSquare wrapText="bothSides"/>
            <wp:docPr id="7" name="Picture 7" descr="C:\Users\noga\Desktop\דרך כפר\תוכנית הדרכה תרבות ישראלית\שפה משותפת\11703064_994988107186976_8776550714606340934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ga\Desktop\דרך כפר\תוכנית הדרכה תרבות ישראלית\שפה משותפת\11703064_994988107186976_8776550714606340934_n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4720" cy="2677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2CDC">
        <w:rPr>
          <w:rFonts w:cs="David"/>
          <w:noProof/>
          <w:sz w:val="36"/>
          <w:szCs w:val="36"/>
          <w:rtl/>
          <w:lang w:bidi="he-IL"/>
        </w:rPr>
        <w:drawing>
          <wp:anchor distT="0" distB="0" distL="114300" distR="114300" simplePos="0" relativeHeight="251658240" behindDoc="0" locked="0" layoutInCell="1" allowOverlap="1" wp14:anchorId="44F6946C" wp14:editId="42A8BD44">
            <wp:simplePos x="0" y="0"/>
            <wp:positionH relativeFrom="margin">
              <wp:posOffset>466725</wp:posOffset>
            </wp:positionH>
            <wp:positionV relativeFrom="margin">
              <wp:posOffset>5962650</wp:posOffset>
            </wp:positionV>
            <wp:extent cx="2226310" cy="2705100"/>
            <wp:effectExtent l="0" t="0" r="2540" b="0"/>
            <wp:wrapSquare wrapText="bothSides"/>
            <wp:docPr id="1" name="Picture 1" descr="C:\Users\noga\Desktop\דרך כפר\תוכנית הדרכה תרבות ישראלית\שפה משותפת\11219362_1003717669647353_271721736827355553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ga\Desktop\דרך כפר\תוכנית הדרכה תרבות ישראלית\שפה משותפת\11219362_1003717669647353_2717217368273555535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6310" cy="2705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B0A3B" w:rsidRDefault="006B0A3B" w:rsidP="006B0A3B">
      <w:pPr>
        <w:bidi/>
        <w:jc w:val="right"/>
        <w:rPr>
          <w:b/>
          <w:bCs/>
          <w:rtl/>
          <w:lang w:bidi="he-IL"/>
        </w:rPr>
      </w:pPr>
    </w:p>
    <w:p w:rsidR="0092170D" w:rsidRDefault="0092170D" w:rsidP="0092170D">
      <w:pPr>
        <w:bidi/>
        <w:jc w:val="right"/>
        <w:rPr>
          <w:b/>
          <w:bCs/>
          <w:rtl/>
          <w:lang w:bidi="he-IL"/>
        </w:rPr>
      </w:pPr>
    </w:p>
    <w:p w:rsidR="006B0A3B" w:rsidRDefault="006B0A3B" w:rsidP="006B0A3B">
      <w:pPr>
        <w:bidi/>
        <w:jc w:val="right"/>
        <w:rPr>
          <w:b/>
          <w:bCs/>
          <w:rtl/>
          <w:lang w:bidi="he-IL"/>
        </w:rPr>
      </w:pPr>
    </w:p>
    <w:p w:rsidR="006B0A3B" w:rsidRDefault="006B0A3B" w:rsidP="006B0A3B">
      <w:pPr>
        <w:bidi/>
        <w:jc w:val="right"/>
        <w:rPr>
          <w:b/>
          <w:bCs/>
          <w:rtl/>
          <w:lang w:bidi="he-IL"/>
        </w:rPr>
      </w:pPr>
    </w:p>
    <w:p w:rsidR="006B0A3B" w:rsidRDefault="006B0A3B" w:rsidP="006B0A3B">
      <w:pPr>
        <w:bidi/>
        <w:jc w:val="right"/>
        <w:rPr>
          <w:b/>
          <w:bCs/>
          <w:rtl/>
          <w:lang w:bidi="he-IL"/>
        </w:rPr>
      </w:pPr>
    </w:p>
    <w:p w:rsidR="006B0A3B" w:rsidRDefault="006B0A3B" w:rsidP="006B0A3B">
      <w:pPr>
        <w:bidi/>
        <w:jc w:val="right"/>
        <w:rPr>
          <w:b/>
          <w:bCs/>
          <w:rtl/>
          <w:lang w:bidi="he-IL"/>
        </w:rPr>
      </w:pPr>
    </w:p>
    <w:p w:rsidR="00AD1405" w:rsidRDefault="00AD1405" w:rsidP="006B0A3B">
      <w:pPr>
        <w:bidi/>
        <w:spacing w:after="0" w:line="420" w:lineRule="atLeast"/>
        <w:jc w:val="both"/>
        <w:textAlignment w:val="baseline"/>
        <w:rPr>
          <w:rFonts w:ascii="Arial" w:eastAsia="Times New Roman" w:hAnsi="Arial" w:cs="Narkisim"/>
          <w:b/>
          <w:bCs/>
          <w:color w:val="002060"/>
          <w:sz w:val="39"/>
          <w:szCs w:val="39"/>
          <w:rtl/>
          <w:lang w:bidi="he-IL"/>
        </w:rPr>
      </w:pPr>
    </w:p>
    <w:p w:rsidR="00AD1405" w:rsidRDefault="00AD1405" w:rsidP="00AD1405">
      <w:pPr>
        <w:bidi/>
        <w:spacing w:after="0" w:line="420" w:lineRule="atLeast"/>
        <w:jc w:val="both"/>
        <w:textAlignment w:val="baseline"/>
        <w:rPr>
          <w:rFonts w:ascii="Arial" w:eastAsia="Times New Roman" w:hAnsi="Arial" w:cs="Narkisim"/>
          <w:b/>
          <w:bCs/>
          <w:color w:val="002060"/>
          <w:sz w:val="39"/>
          <w:szCs w:val="39"/>
          <w:rtl/>
          <w:lang w:bidi="he-IL"/>
        </w:rPr>
      </w:pPr>
    </w:p>
    <w:p w:rsidR="004D3261" w:rsidRDefault="004D3261" w:rsidP="00AD1405">
      <w:pPr>
        <w:bidi/>
        <w:spacing w:after="0" w:line="420" w:lineRule="atLeast"/>
        <w:jc w:val="both"/>
        <w:textAlignment w:val="baseline"/>
        <w:rPr>
          <w:rFonts w:ascii="Arial" w:eastAsia="Times New Roman" w:hAnsi="Arial" w:cs="Narkisim"/>
          <w:b/>
          <w:bCs/>
          <w:color w:val="002060"/>
          <w:sz w:val="39"/>
          <w:szCs w:val="39"/>
          <w:rtl/>
          <w:lang w:bidi="he-IL"/>
        </w:rPr>
      </w:pPr>
    </w:p>
    <w:p w:rsidR="004D3261" w:rsidRDefault="004D3261" w:rsidP="004D3261">
      <w:pPr>
        <w:bidi/>
        <w:spacing w:after="0" w:line="420" w:lineRule="atLeast"/>
        <w:jc w:val="both"/>
        <w:textAlignment w:val="baseline"/>
        <w:rPr>
          <w:rFonts w:ascii="Arial" w:eastAsia="Times New Roman" w:hAnsi="Arial" w:cs="Narkisim"/>
          <w:b/>
          <w:bCs/>
          <w:color w:val="002060"/>
          <w:sz w:val="39"/>
          <w:szCs w:val="39"/>
          <w:rtl/>
          <w:lang w:bidi="he-IL"/>
        </w:rPr>
      </w:pPr>
    </w:p>
    <w:p w:rsidR="006B0A3B" w:rsidRPr="006B0A3B" w:rsidRDefault="006B0A3B" w:rsidP="004D3261">
      <w:pPr>
        <w:bidi/>
        <w:spacing w:after="0" w:line="420" w:lineRule="atLeast"/>
        <w:jc w:val="both"/>
        <w:textAlignment w:val="baseline"/>
        <w:rPr>
          <w:rFonts w:ascii="Arial" w:eastAsia="Times New Roman" w:hAnsi="Arial" w:cs="Narkisim"/>
          <w:b/>
          <w:bCs/>
          <w:color w:val="002060"/>
          <w:sz w:val="39"/>
          <w:szCs w:val="39"/>
          <w:lang w:bidi="he-IL"/>
        </w:rPr>
      </w:pPr>
      <w:r w:rsidRPr="006B0A3B">
        <w:rPr>
          <w:rFonts w:ascii="Arial" w:eastAsia="Times New Roman" w:hAnsi="Arial" w:cs="Narkisim"/>
          <w:b/>
          <w:bCs/>
          <w:color w:val="002060"/>
          <w:sz w:val="39"/>
          <w:szCs w:val="39"/>
          <w:rtl/>
          <w:lang w:bidi="he-IL"/>
        </w:rPr>
        <w:t>שיחות חדר המורים נחשפו: "רכילות ושפת רחוב</w:t>
      </w:r>
      <w:r w:rsidRPr="006B0A3B">
        <w:rPr>
          <w:rFonts w:ascii="Arial" w:eastAsia="Times New Roman" w:hAnsi="Arial" w:cs="Narkisim"/>
          <w:b/>
          <w:bCs/>
          <w:color w:val="002060"/>
          <w:sz w:val="39"/>
          <w:szCs w:val="39"/>
          <w:lang w:bidi="he-IL"/>
        </w:rPr>
        <w:t>"</w:t>
      </w:r>
    </w:p>
    <w:p w:rsidR="006B0A3B" w:rsidRPr="00AD1405" w:rsidRDefault="006B0A3B" w:rsidP="006B0A3B">
      <w:pPr>
        <w:bidi/>
        <w:spacing w:after="0" w:line="270" w:lineRule="atLeast"/>
        <w:jc w:val="both"/>
        <w:textAlignment w:val="baseline"/>
        <w:rPr>
          <w:rFonts w:ascii="Arial" w:eastAsia="Times New Roman" w:hAnsi="Arial" w:cs="Narkisim"/>
          <w:b/>
          <w:bCs/>
          <w:color w:val="666666"/>
          <w:sz w:val="28"/>
          <w:szCs w:val="28"/>
          <w:lang w:bidi="he-IL"/>
        </w:rPr>
      </w:pPr>
      <w:r w:rsidRPr="00AD1405">
        <w:rPr>
          <w:rFonts w:ascii="Arial" w:eastAsia="Times New Roman" w:hAnsi="Arial" w:cs="Narkisim"/>
          <w:b/>
          <w:bCs/>
          <w:color w:val="666666"/>
          <w:sz w:val="28"/>
          <w:szCs w:val="28"/>
          <w:rtl/>
          <w:lang w:bidi="he-IL"/>
        </w:rPr>
        <w:t>הפרשה שנחשפה לראשונה ב</w:t>
      </w:r>
      <w:r w:rsidRPr="00AD1405">
        <w:rPr>
          <w:rFonts w:ascii="Arial" w:eastAsia="Times New Roman" w:hAnsi="Arial" w:cs="Narkisim"/>
          <w:b/>
          <w:bCs/>
          <w:color w:val="666666"/>
          <w:sz w:val="28"/>
          <w:szCs w:val="28"/>
          <w:lang w:bidi="he-IL"/>
        </w:rPr>
        <w:t>-</w:t>
      </w:r>
      <w:proofErr w:type="spellStart"/>
      <w:r w:rsidRPr="00AD1405">
        <w:rPr>
          <w:rFonts w:ascii="Arial" w:eastAsia="Times New Roman" w:hAnsi="Arial" w:cs="Narkisim"/>
          <w:b/>
          <w:bCs/>
          <w:color w:val="666666"/>
          <w:sz w:val="28"/>
          <w:szCs w:val="28"/>
          <w:lang w:bidi="he-IL"/>
        </w:rPr>
        <w:t>ynet</w:t>
      </w:r>
      <w:proofErr w:type="spellEnd"/>
      <w:r w:rsidRPr="00AD1405">
        <w:rPr>
          <w:rFonts w:ascii="Arial" w:eastAsia="Times New Roman" w:hAnsi="Arial" w:cs="Narkisim"/>
          <w:b/>
          <w:bCs/>
          <w:color w:val="666666"/>
          <w:sz w:val="28"/>
          <w:szCs w:val="28"/>
          <w:lang w:bidi="he-IL"/>
        </w:rPr>
        <w:t xml:space="preserve">: </w:t>
      </w:r>
      <w:r w:rsidRPr="00AD1405">
        <w:rPr>
          <w:rFonts w:ascii="Arial" w:eastAsia="Times New Roman" w:hAnsi="Arial" w:cs="Narkisim"/>
          <w:b/>
          <w:bCs/>
          <w:color w:val="666666"/>
          <w:sz w:val="28"/>
          <w:szCs w:val="28"/>
          <w:rtl/>
          <w:lang w:bidi="he-IL"/>
        </w:rPr>
        <w:t>אנשי חינוך מהצפון והדרום ביקרו את התנהלות מורי תיכון "רבין" בכפר סבא, שחשפו לעין כול חוות דעת פוגעניות על תלמידיהם. "אל לנו למדוד תכונות של ילדים", אמרה מנהלת לשעבר, "ייתכן שהם יקחו את הדברים הפוגעניים איתם כל החיים</w:t>
      </w:r>
      <w:r w:rsidRPr="00AD1405">
        <w:rPr>
          <w:rFonts w:ascii="Arial" w:eastAsia="Times New Roman" w:hAnsi="Arial" w:cs="Narkisim"/>
          <w:b/>
          <w:bCs/>
          <w:color w:val="666666"/>
          <w:sz w:val="28"/>
          <w:szCs w:val="28"/>
          <w:lang w:bidi="he-IL"/>
        </w:rPr>
        <w:t>"</w:t>
      </w:r>
    </w:p>
    <w:p w:rsidR="006B0A3B" w:rsidRPr="00AD1405" w:rsidRDefault="006B0A3B" w:rsidP="006B0A3B">
      <w:pPr>
        <w:bidi/>
        <w:spacing w:after="0" w:line="270" w:lineRule="atLeast"/>
        <w:jc w:val="both"/>
        <w:textAlignment w:val="baseline"/>
        <w:rPr>
          <w:rFonts w:ascii="Arial" w:eastAsia="Times New Roman" w:hAnsi="Arial" w:cs="Narkisim"/>
          <w:b/>
          <w:bCs/>
          <w:color w:val="666666"/>
          <w:sz w:val="28"/>
          <w:szCs w:val="28"/>
          <w:lang w:bidi="he-IL"/>
        </w:rPr>
      </w:pPr>
    </w:p>
    <w:p w:rsidR="006B0A3B" w:rsidRPr="00AD1405" w:rsidRDefault="006B0A3B" w:rsidP="006B0A3B">
      <w:pPr>
        <w:pStyle w:val="NormalWeb"/>
        <w:bidi/>
        <w:spacing w:before="0" w:beforeAutospacing="0" w:after="0" w:afterAutospacing="0" w:line="240" w:lineRule="atLeast"/>
        <w:jc w:val="both"/>
        <w:textAlignment w:val="baseline"/>
        <w:rPr>
          <w:rFonts w:ascii="Arial" w:hAnsi="Arial" w:cs="Narkisim"/>
          <w:color w:val="000000"/>
        </w:rPr>
      </w:pPr>
      <w:r w:rsidRPr="00AD1405">
        <w:rPr>
          <w:rFonts w:ascii="Arial" w:hAnsi="Arial" w:cs="Narkisim"/>
          <w:color w:val="000000"/>
          <w:rtl/>
        </w:rPr>
        <w:t xml:space="preserve">בין היתר, </w:t>
      </w:r>
      <w:r w:rsidRPr="00AD1405">
        <w:rPr>
          <w:rFonts w:ascii="Arial" w:hAnsi="Arial" w:cs="Narkisim"/>
          <w:b/>
          <w:bCs/>
          <w:color w:val="000000"/>
          <w:rtl/>
        </w:rPr>
        <w:t>צוינו ברשימה תלמידים "מקסימים" בצירוף ההמלצה להעניק להם עוד תחומי אחריות, אך גם דברי ביקורת רבים והערות שעשויות להתפרש כהעלבות אישיות. בעוד תלמיד אחד הוגדר כ"סוציומט וחכם", חברתו לשכבה סומנה כ"תינוקת מגודלת</w:t>
      </w:r>
      <w:r w:rsidRPr="00AD1405">
        <w:rPr>
          <w:rFonts w:ascii="Arial" w:hAnsi="Arial" w:cs="Narkisim"/>
          <w:b/>
          <w:bCs/>
          <w:color w:val="000000"/>
        </w:rPr>
        <w:t>".</w:t>
      </w:r>
    </w:p>
    <w:p w:rsidR="006B0A3B" w:rsidRPr="00AD1405" w:rsidRDefault="00AD1405" w:rsidP="006B0A3B">
      <w:pPr>
        <w:pStyle w:val="NormalWeb"/>
        <w:bidi/>
        <w:spacing w:before="0" w:beforeAutospacing="0" w:after="0" w:afterAutospacing="0" w:line="240" w:lineRule="atLeast"/>
        <w:jc w:val="both"/>
        <w:textAlignment w:val="baseline"/>
        <w:rPr>
          <w:rFonts w:ascii="Arial" w:hAnsi="Arial" w:cs="Narkisim"/>
          <w:color w:val="000000"/>
          <w:sz w:val="22"/>
          <w:szCs w:val="22"/>
        </w:rPr>
      </w:pPr>
      <w:r w:rsidRPr="00AD1405">
        <w:rPr>
          <w:noProof/>
          <w:sz w:val="28"/>
          <w:szCs w:val="28"/>
        </w:rPr>
        <w:drawing>
          <wp:anchor distT="0" distB="0" distL="114300" distR="114300" simplePos="0" relativeHeight="251662336" behindDoc="1" locked="0" layoutInCell="1" allowOverlap="1" wp14:anchorId="28EED5DA" wp14:editId="6D8ECC8E">
            <wp:simplePos x="0" y="0"/>
            <wp:positionH relativeFrom="margin">
              <wp:align>left</wp:align>
            </wp:positionH>
            <wp:positionV relativeFrom="paragraph">
              <wp:posOffset>9525</wp:posOffset>
            </wp:positionV>
            <wp:extent cx="3665855" cy="2028825"/>
            <wp:effectExtent l="0" t="0" r="0" b="9525"/>
            <wp:wrapTight wrapText="bothSides">
              <wp:wrapPolygon edited="0">
                <wp:start x="0" y="0"/>
                <wp:lineTo x="0" y="21499"/>
                <wp:lineTo x="21439" y="21499"/>
                <wp:lineTo x="21439" y="0"/>
                <wp:lineTo x="0" y="0"/>
              </wp:wrapPolygon>
            </wp:wrapTight>
            <wp:docPr id="9" name="Picture 9" descr="http://images.nana10.co.il/upload/mediastock/img/16/0/155/155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nana10.co.il/upload/mediastock/img/16/0/155/15552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5855" cy="202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0A3B" w:rsidRPr="00AD1405">
        <w:rPr>
          <w:rFonts w:ascii="Arial" w:hAnsi="Arial" w:cs="Narkisim"/>
          <w:color w:val="000000"/>
          <w:sz w:val="22"/>
          <w:szCs w:val="22"/>
        </w:rPr>
        <w:t> </w:t>
      </w:r>
    </w:p>
    <w:p w:rsidR="006B0A3B" w:rsidRPr="00AD1405" w:rsidRDefault="006B0A3B" w:rsidP="006B0A3B">
      <w:pPr>
        <w:pStyle w:val="NormalWeb"/>
        <w:bidi/>
        <w:spacing w:before="0" w:beforeAutospacing="0" w:after="0" w:afterAutospacing="0" w:line="240" w:lineRule="atLeast"/>
        <w:jc w:val="both"/>
        <w:textAlignment w:val="baseline"/>
        <w:rPr>
          <w:rFonts w:ascii="Arial" w:hAnsi="Arial" w:cs="Arial"/>
          <w:color w:val="000000"/>
          <w:sz w:val="22"/>
          <w:szCs w:val="22"/>
        </w:rPr>
      </w:pPr>
      <w:r w:rsidRPr="00AD1405">
        <w:rPr>
          <w:rFonts w:ascii="Arial" w:hAnsi="Arial" w:cs="Narkisim"/>
          <w:color w:val="000000"/>
          <w:sz w:val="22"/>
          <w:szCs w:val="22"/>
          <w:rtl/>
        </w:rPr>
        <w:t>ח', מנהלת תיכון לשעבר באזור הדרום, הודתה כי "טעויות קורות, אבל זו טעות שאסור שתקרה. זה פוגעני. מורים לא יכולים להתבטא בצורה כזו, זה מאוד לא מקצועי. בהכשרתם המורים לומדים איך לכתוב הערכה ואיך לכתוב חוות דעת, אז הצורה שבה נכתבו הדברים האלו היא מאוד לא מקצועית מעבר בכלל לעניין תרבות הדיבור</w:t>
      </w:r>
      <w:r w:rsidRPr="00AD1405">
        <w:rPr>
          <w:rFonts w:ascii="Arial" w:hAnsi="Arial" w:cs="Arial"/>
          <w:color w:val="000000"/>
          <w:sz w:val="22"/>
          <w:szCs w:val="22"/>
        </w:rPr>
        <w:t>".</w:t>
      </w:r>
    </w:p>
    <w:p w:rsidR="0092170D" w:rsidRPr="006B0A3B" w:rsidRDefault="0092170D" w:rsidP="0092170D">
      <w:pPr>
        <w:pStyle w:val="NormalWeb"/>
        <w:shd w:val="clear" w:color="auto" w:fill="FFFFFF"/>
        <w:bidi/>
        <w:spacing w:before="0" w:beforeAutospacing="0" w:after="0" w:afterAutospacing="0" w:line="360" w:lineRule="auto"/>
        <w:jc w:val="both"/>
        <w:rPr>
          <w:rFonts w:ascii="Arial" w:hAnsi="Arial" w:cs="David"/>
          <w:b/>
          <w:bCs/>
          <w:color w:val="214C9B"/>
          <w:rtl/>
        </w:rPr>
      </w:pPr>
    </w:p>
    <w:p w:rsidR="00BA1941" w:rsidRDefault="00BA1941" w:rsidP="0092170D">
      <w:pPr>
        <w:pStyle w:val="NormalWeb"/>
        <w:shd w:val="clear" w:color="auto" w:fill="FFFFFF"/>
        <w:bidi/>
        <w:spacing w:before="0" w:beforeAutospacing="0" w:after="0" w:afterAutospacing="0" w:line="360" w:lineRule="auto"/>
        <w:jc w:val="both"/>
        <w:rPr>
          <w:rFonts w:ascii="Arial" w:hAnsi="Arial" w:cs="David"/>
          <w:b/>
          <w:bCs/>
          <w:color w:val="214C9B"/>
          <w:rtl/>
        </w:rPr>
      </w:pPr>
    </w:p>
    <w:p w:rsidR="006B0A3B" w:rsidRDefault="006B0A3B" w:rsidP="006B0A3B">
      <w:pPr>
        <w:pStyle w:val="NormalWeb"/>
        <w:shd w:val="clear" w:color="auto" w:fill="FFFFFF"/>
        <w:bidi/>
        <w:spacing w:before="0" w:beforeAutospacing="0" w:after="0" w:afterAutospacing="0" w:line="360" w:lineRule="auto"/>
        <w:jc w:val="both"/>
        <w:rPr>
          <w:rFonts w:ascii="Arial" w:hAnsi="Arial" w:cs="David"/>
          <w:b/>
          <w:bCs/>
          <w:color w:val="214C9B"/>
          <w:rtl/>
        </w:rPr>
      </w:pPr>
    </w:p>
    <w:p w:rsidR="006B0A3B" w:rsidRDefault="006B0A3B" w:rsidP="00BA1941">
      <w:pPr>
        <w:pStyle w:val="NormalWeb"/>
        <w:shd w:val="clear" w:color="auto" w:fill="FFFFFF"/>
        <w:bidi/>
        <w:spacing w:before="0" w:beforeAutospacing="0" w:after="0" w:afterAutospacing="0" w:line="360" w:lineRule="auto"/>
        <w:jc w:val="both"/>
        <w:rPr>
          <w:rFonts w:ascii="Arial" w:hAnsi="Arial" w:cs="David"/>
          <w:b/>
          <w:bCs/>
          <w:color w:val="214C9B"/>
          <w:sz w:val="32"/>
          <w:szCs w:val="32"/>
          <w:rtl/>
        </w:rPr>
      </w:pPr>
    </w:p>
    <w:p w:rsidR="00AD1405" w:rsidRDefault="00AD1405" w:rsidP="006B0A3B">
      <w:pPr>
        <w:pStyle w:val="NormalWeb"/>
        <w:shd w:val="clear" w:color="auto" w:fill="FFFFFF"/>
        <w:bidi/>
        <w:spacing w:before="0" w:beforeAutospacing="0" w:after="0" w:afterAutospacing="0" w:line="360" w:lineRule="auto"/>
        <w:jc w:val="both"/>
        <w:rPr>
          <w:rFonts w:ascii="Arial" w:hAnsi="Arial" w:cs="David"/>
          <w:b/>
          <w:bCs/>
          <w:color w:val="214C9B"/>
          <w:sz w:val="32"/>
          <w:szCs w:val="32"/>
          <w:rtl/>
        </w:rPr>
      </w:pPr>
    </w:p>
    <w:p w:rsidR="0092170D" w:rsidRPr="006B0A3B" w:rsidRDefault="0092170D" w:rsidP="00AD1405">
      <w:pPr>
        <w:pStyle w:val="NormalWeb"/>
        <w:shd w:val="clear" w:color="auto" w:fill="FFFFFF"/>
        <w:bidi/>
        <w:spacing w:before="0" w:beforeAutospacing="0" w:after="0" w:afterAutospacing="0" w:line="360" w:lineRule="auto"/>
        <w:jc w:val="both"/>
        <w:rPr>
          <w:rFonts w:ascii="Arial" w:hAnsi="Arial" w:cs="David"/>
          <w:b/>
          <w:bCs/>
          <w:color w:val="000000"/>
          <w:sz w:val="44"/>
          <w:szCs w:val="44"/>
        </w:rPr>
      </w:pPr>
      <w:r w:rsidRPr="006B0A3B">
        <w:rPr>
          <w:rFonts w:ascii="Arial" w:hAnsi="Arial" w:cs="David"/>
          <w:b/>
          <w:bCs/>
          <w:color w:val="214C9B"/>
          <w:sz w:val="32"/>
          <w:szCs w:val="32"/>
          <w:rtl/>
        </w:rPr>
        <w:t>על כוחה של מילה</w:t>
      </w:r>
    </w:p>
    <w:p w:rsidR="0092170D" w:rsidRPr="00CF1DB2" w:rsidRDefault="0092170D" w:rsidP="006C5046">
      <w:pPr>
        <w:shd w:val="clear" w:color="auto" w:fill="FFFFFF"/>
        <w:bidi/>
        <w:spacing w:after="0" w:line="360" w:lineRule="auto"/>
        <w:jc w:val="both"/>
        <w:rPr>
          <w:rFonts w:ascii="Arial" w:eastAsia="Times New Roman" w:hAnsi="Arial" w:cs="David"/>
          <w:b/>
          <w:bCs/>
          <w:color w:val="000000"/>
          <w:sz w:val="24"/>
          <w:szCs w:val="24"/>
          <w:lang w:bidi="he-IL"/>
        </w:rPr>
      </w:pPr>
      <w:r w:rsidRPr="006B0A3B">
        <w:rPr>
          <w:rFonts w:ascii="Arial" w:eastAsia="Times New Roman" w:hAnsi="Arial" w:cs="David"/>
          <w:color w:val="002060"/>
          <w:sz w:val="24"/>
          <w:szCs w:val="24"/>
          <w:rtl/>
          <w:lang w:bidi="he-IL"/>
        </w:rPr>
        <w:t>התפיסה כי המילים בוראות את עולמנו הפנימי משמשת אחד מיסודות תורתו של הפסיכואנליטיקאי הצרפתי ז'אק לקאן</w:t>
      </w:r>
      <w:r w:rsidR="006C5046" w:rsidRPr="006B0A3B">
        <w:rPr>
          <w:rFonts w:ascii="Arial" w:eastAsia="Times New Roman" w:hAnsi="Arial" w:cs="David" w:hint="cs"/>
          <w:color w:val="002060"/>
          <w:sz w:val="24"/>
          <w:szCs w:val="24"/>
          <w:rtl/>
          <w:lang w:bidi="he-IL"/>
        </w:rPr>
        <w:t xml:space="preserve">. </w:t>
      </w:r>
      <w:r w:rsidRPr="006B0A3B">
        <w:rPr>
          <w:rFonts w:ascii="Arial" w:eastAsia="Times New Roman" w:hAnsi="Arial" w:cs="David"/>
          <w:color w:val="002060"/>
          <w:sz w:val="24"/>
          <w:szCs w:val="24"/>
          <w:rtl/>
          <w:lang w:bidi="he-IL"/>
        </w:rPr>
        <w:t>אם ננסה לתרגם את המוטו של לקאן לאלימות המילולית ונזקיה נוכל לומר כי מילים "הורגות" יוצרות מציאות פנימית חדשה, בה מחשבות ואמונות של האדם כלפי עצמו וכלפי סביבתו משתנות בעקבות המילים. במילים אחרות</w:t>
      </w:r>
      <w:r w:rsidRPr="006B0A3B">
        <w:rPr>
          <w:rFonts w:ascii="Arial" w:eastAsia="Times New Roman" w:hAnsi="Arial" w:cs="David"/>
          <w:b/>
          <w:bCs/>
          <w:color w:val="002060"/>
          <w:sz w:val="24"/>
          <w:szCs w:val="24"/>
          <w:rtl/>
          <w:lang w:bidi="he-IL"/>
        </w:rPr>
        <w:t xml:space="preserve">, האדם מפנים את המסרים השליליים הנוגעים לו ולאישיותו שקיבל מהוריו, מבן/בת זוגו או מסביבה משמעותית אחרת בחייו, ואלה הופכים לעדשה דרכה הוא רואה את עצמו. ראייה זו תתפתח עם הזמן למסד של העצמי החדש, השקרי והממית שלו. וכך, מתוך שפה ממיתה נוצר תת מודע ממית, והוא יהיה המדריך החדש והמוביל הנסתר המנחה את חייו של האדם בבחירות השונות אותן הוא מבצע מדי יום; אותו מדריך פנימי, המוזן בידי מילים ממיתות היוצרות תת מודע ממית, יוביל את האדם לבחירותיו השונות, כך שאלה יפעלו מתוך נקודות מוצא של חולשה, חוסר אונים ושיתוק. מילה הנאמרת מתוך כוונה להרוס, לפגוע, להרע, משיגה את מטרתה: </w:t>
      </w:r>
      <w:r w:rsidRPr="006B0A3B">
        <w:rPr>
          <w:rFonts w:ascii="Arial" w:eastAsia="Times New Roman" w:hAnsi="Arial" w:cs="David"/>
          <w:b/>
          <w:bCs/>
          <w:color w:val="002060"/>
          <w:sz w:val="24"/>
          <w:szCs w:val="24"/>
          <w:u w:val="single"/>
          <w:rtl/>
          <w:lang w:bidi="he-IL"/>
        </w:rPr>
        <w:t>היא ממיתה את האמונה העצמית של האדם בעצמו ואת אהבתו של האדם את עצמו</w:t>
      </w:r>
      <w:r w:rsidRPr="00CF1DB2">
        <w:rPr>
          <w:rFonts w:ascii="Arial" w:eastAsia="Times New Roman" w:hAnsi="Arial" w:cs="David"/>
          <w:b/>
          <w:bCs/>
          <w:color w:val="000000"/>
          <w:sz w:val="24"/>
          <w:szCs w:val="24"/>
          <w:u w:val="single"/>
          <w:lang w:bidi="he-IL"/>
        </w:rPr>
        <w:t>.</w:t>
      </w:r>
    </w:p>
    <w:p w:rsidR="0092170D" w:rsidRPr="006B0A3B" w:rsidRDefault="0092170D" w:rsidP="0092170D">
      <w:pPr>
        <w:bidi/>
        <w:jc w:val="right"/>
        <w:rPr>
          <w:b/>
          <w:bCs/>
          <w:color w:val="002060"/>
          <w:rtl/>
          <w:lang w:bidi="he-IL"/>
        </w:rPr>
      </w:pPr>
      <w:r w:rsidRPr="006B0A3B">
        <w:rPr>
          <w:rFonts w:cs="David" w:hint="cs"/>
          <w:b/>
          <w:bCs/>
          <w:color w:val="002060"/>
          <w:sz w:val="28"/>
          <w:szCs w:val="28"/>
          <w:rtl/>
          <w:lang w:bidi="he-IL"/>
        </w:rPr>
        <w:t>מתוך הספר מילים הורגות/  ניני גוסטפלד - מנוח</w:t>
      </w:r>
    </w:p>
    <w:sectPr w:rsidR="0092170D" w:rsidRPr="006B0A3B" w:rsidSect="005F023B">
      <w:headerReference w:type="default" r:id="rId12"/>
      <w:pgSz w:w="12240" w:h="15840"/>
      <w:pgMar w:top="1440" w:right="1440" w:bottom="1440" w:left="1440" w:header="720" w:footer="720" w:gutter="0"/>
      <w:pgBorders w:offsetFrom="page">
        <w:top w:val="handmade2" w:sz="31" w:space="24" w:color="2E74B5" w:themeColor="accent1" w:themeShade="BF"/>
        <w:left w:val="handmade2" w:sz="31" w:space="24" w:color="2E74B5" w:themeColor="accent1" w:themeShade="BF"/>
        <w:bottom w:val="handmade2" w:sz="31" w:space="24" w:color="2E74B5" w:themeColor="accent1" w:themeShade="BF"/>
        <w:right w:val="handmade2" w:sz="31" w:space="24" w:color="2E74B5" w:themeColor="accent1" w:themeShade="B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9C4" w:rsidRDefault="006649C4" w:rsidP="00574BFC">
      <w:pPr>
        <w:spacing w:after="0" w:line="240" w:lineRule="auto"/>
      </w:pPr>
      <w:r>
        <w:separator/>
      </w:r>
    </w:p>
  </w:endnote>
  <w:endnote w:type="continuationSeparator" w:id="0">
    <w:p w:rsidR="006649C4" w:rsidRDefault="006649C4" w:rsidP="00574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9C4" w:rsidRDefault="006649C4" w:rsidP="00574BFC">
      <w:pPr>
        <w:spacing w:after="0" w:line="240" w:lineRule="auto"/>
      </w:pPr>
      <w:r>
        <w:separator/>
      </w:r>
    </w:p>
  </w:footnote>
  <w:footnote w:type="continuationSeparator" w:id="0">
    <w:p w:rsidR="006649C4" w:rsidRDefault="006649C4" w:rsidP="00574B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BFC" w:rsidRDefault="00574BFC">
    <w:pPr>
      <w:pStyle w:val="a4"/>
    </w:pPr>
    <w:r>
      <w:rPr>
        <w:noProof/>
        <w:lang w:bidi="he-IL"/>
      </w:rPr>
      <w:drawing>
        <wp:anchor distT="0" distB="0" distL="114300" distR="114300" simplePos="0" relativeHeight="251661312" behindDoc="1" locked="0" layoutInCell="1" allowOverlap="1" wp14:anchorId="7E721572" wp14:editId="79ADB0D8">
          <wp:simplePos x="0" y="0"/>
          <wp:positionH relativeFrom="column">
            <wp:posOffset>-219075</wp:posOffset>
          </wp:positionH>
          <wp:positionV relativeFrom="paragraph">
            <wp:posOffset>114300</wp:posOffset>
          </wp:positionV>
          <wp:extent cx="1476375" cy="644376"/>
          <wp:effectExtent l="0" t="0" r="0" b="3810"/>
          <wp:wrapNone/>
          <wp:docPr id="5" name="Picture 5" descr="Village Way Educational Initiativ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lage Way Educational Initiativ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443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34159"/>
    <w:multiLevelType w:val="hybridMultilevel"/>
    <w:tmpl w:val="BEA42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40242B"/>
    <w:multiLevelType w:val="hybridMultilevel"/>
    <w:tmpl w:val="594AC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4225B48"/>
    <w:multiLevelType w:val="hybridMultilevel"/>
    <w:tmpl w:val="35A0B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BE34D98"/>
    <w:multiLevelType w:val="hybridMultilevel"/>
    <w:tmpl w:val="086A21E8"/>
    <w:lvl w:ilvl="0" w:tplc="01380F7A">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D339B2"/>
    <w:multiLevelType w:val="hybridMultilevel"/>
    <w:tmpl w:val="6F942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1FD"/>
    <w:rsid w:val="001F550A"/>
    <w:rsid w:val="002F498E"/>
    <w:rsid w:val="00352CDC"/>
    <w:rsid w:val="004D3261"/>
    <w:rsid w:val="004F5B8C"/>
    <w:rsid w:val="0057317D"/>
    <w:rsid w:val="00574BFC"/>
    <w:rsid w:val="005A4DE5"/>
    <w:rsid w:val="005D196A"/>
    <w:rsid w:val="005F023B"/>
    <w:rsid w:val="005F34DB"/>
    <w:rsid w:val="006231FD"/>
    <w:rsid w:val="006649C4"/>
    <w:rsid w:val="006B0A3B"/>
    <w:rsid w:val="006C5046"/>
    <w:rsid w:val="008069BF"/>
    <w:rsid w:val="0092170D"/>
    <w:rsid w:val="00972851"/>
    <w:rsid w:val="00A20887"/>
    <w:rsid w:val="00AD1405"/>
    <w:rsid w:val="00AD3819"/>
    <w:rsid w:val="00BA1941"/>
    <w:rsid w:val="00BC3875"/>
    <w:rsid w:val="00BD25D5"/>
    <w:rsid w:val="00C9214E"/>
    <w:rsid w:val="00C947AE"/>
    <w:rsid w:val="00CF1DB2"/>
    <w:rsid w:val="00DF74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1FD"/>
    <w:pPr>
      <w:ind w:left="720"/>
      <w:contextualSpacing/>
    </w:pPr>
  </w:style>
  <w:style w:type="paragraph" w:styleId="NormalWeb">
    <w:name w:val="Normal (Web)"/>
    <w:basedOn w:val="a"/>
    <w:uiPriority w:val="99"/>
    <w:semiHidden/>
    <w:unhideWhenUsed/>
    <w:rsid w:val="006231FD"/>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basedOn w:val="a0"/>
    <w:uiPriority w:val="99"/>
    <w:unhideWhenUsed/>
    <w:rsid w:val="006231FD"/>
    <w:rPr>
      <w:color w:val="0000FF"/>
      <w:u w:val="single"/>
    </w:rPr>
  </w:style>
  <w:style w:type="character" w:customStyle="1" w:styleId="apple-converted-space">
    <w:name w:val="apple-converted-space"/>
    <w:basedOn w:val="a0"/>
    <w:rsid w:val="006231FD"/>
  </w:style>
  <w:style w:type="paragraph" w:styleId="a4">
    <w:name w:val="header"/>
    <w:basedOn w:val="a"/>
    <w:link w:val="a5"/>
    <w:uiPriority w:val="99"/>
    <w:unhideWhenUsed/>
    <w:rsid w:val="00574BFC"/>
    <w:pPr>
      <w:tabs>
        <w:tab w:val="center" w:pos="4680"/>
        <w:tab w:val="right" w:pos="9360"/>
      </w:tabs>
      <w:spacing w:after="0" w:line="240" w:lineRule="auto"/>
    </w:pPr>
  </w:style>
  <w:style w:type="character" w:customStyle="1" w:styleId="a5">
    <w:name w:val="כותרת עליונה תו"/>
    <w:basedOn w:val="a0"/>
    <w:link w:val="a4"/>
    <w:uiPriority w:val="99"/>
    <w:rsid w:val="00574BFC"/>
  </w:style>
  <w:style w:type="paragraph" w:styleId="a6">
    <w:name w:val="footer"/>
    <w:basedOn w:val="a"/>
    <w:link w:val="a7"/>
    <w:uiPriority w:val="99"/>
    <w:unhideWhenUsed/>
    <w:rsid w:val="00574BFC"/>
    <w:pPr>
      <w:tabs>
        <w:tab w:val="center" w:pos="4680"/>
        <w:tab w:val="right" w:pos="9360"/>
      </w:tabs>
      <w:spacing w:after="0" w:line="240" w:lineRule="auto"/>
    </w:pPr>
  </w:style>
  <w:style w:type="character" w:customStyle="1" w:styleId="a7">
    <w:name w:val="כותרת תחתונה תו"/>
    <w:basedOn w:val="a0"/>
    <w:link w:val="a6"/>
    <w:uiPriority w:val="99"/>
    <w:rsid w:val="00574B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1FD"/>
    <w:pPr>
      <w:ind w:left="720"/>
      <w:contextualSpacing/>
    </w:pPr>
  </w:style>
  <w:style w:type="paragraph" w:styleId="NormalWeb">
    <w:name w:val="Normal (Web)"/>
    <w:basedOn w:val="a"/>
    <w:uiPriority w:val="99"/>
    <w:semiHidden/>
    <w:unhideWhenUsed/>
    <w:rsid w:val="006231FD"/>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basedOn w:val="a0"/>
    <w:uiPriority w:val="99"/>
    <w:unhideWhenUsed/>
    <w:rsid w:val="006231FD"/>
    <w:rPr>
      <w:color w:val="0000FF"/>
      <w:u w:val="single"/>
    </w:rPr>
  </w:style>
  <w:style w:type="character" w:customStyle="1" w:styleId="apple-converted-space">
    <w:name w:val="apple-converted-space"/>
    <w:basedOn w:val="a0"/>
    <w:rsid w:val="006231FD"/>
  </w:style>
  <w:style w:type="paragraph" w:styleId="a4">
    <w:name w:val="header"/>
    <w:basedOn w:val="a"/>
    <w:link w:val="a5"/>
    <w:uiPriority w:val="99"/>
    <w:unhideWhenUsed/>
    <w:rsid w:val="00574BFC"/>
    <w:pPr>
      <w:tabs>
        <w:tab w:val="center" w:pos="4680"/>
        <w:tab w:val="right" w:pos="9360"/>
      </w:tabs>
      <w:spacing w:after="0" w:line="240" w:lineRule="auto"/>
    </w:pPr>
  </w:style>
  <w:style w:type="character" w:customStyle="1" w:styleId="a5">
    <w:name w:val="כותרת עליונה תו"/>
    <w:basedOn w:val="a0"/>
    <w:link w:val="a4"/>
    <w:uiPriority w:val="99"/>
    <w:rsid w:val="00574BFC"/>
  </w:style>
  <w:style w:type="paragraph" w:styleId="a6">
    <w:name w:val="footer"/>
    <w:basedOn w:val="a"/>
    <w:link w:val="a7"/>
    <w:uiPriority w:val="99"/>
    <w:unhideWhenUsed/>
    <w:rsid w:val="00574BFC"/>
    <w:pPr>
      <w:tabs>
        <w:tab w:val="center" w:pos="4680"/>
        <w:tab w:val="right" w:pos="9360"/>
      </w:tabs>
      <w:spacing w:after="0" w:line="240" w:lineRule="auto"/>
    </w:pPr>
  </w:style>
  <w:style w:type="character" w:customStyle="1" w:styleId="a7">
    <w:name w:val="כותרת תחתונה תו"/>
    <w:basedOn w:val="a0"/>
    <w:link w:val="a6"/>
    <w:uiPriority w:val="99"/>
    <w:rsid w:val="00574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30634">
      <w:bodyDiv w:val="1"/>
      <w:marLeft w:val="0"/>
      <w:marRight w:val="0"/>
      <w:marTop w:val="0"/>
      <w:marBottom w:val="0"/>
      <w:divBdr>
        <w:top w:val="none" w:sz="0" w:space="0" w:color="auto"/>
        <w:left w:val="none" w:sz="0" w:space="0" w:color="auto"/>
        <w:bottom w:val="none" w:sz="0" w:space="0" w:color="auto"/>
        <w:right w:val="none" w:sz="0" w:space="0" w:color="auto"/>
      </w:divBdr>
      <w:divsChild>
        <w:div w:id="1226334456">
          <w:marLeft w:val="0"/>
          <w:marRight w:val="0"/>
          <w:marTop w:val="210"/>
          <w:marBottom w:val="0"/>
          <w:divBdr>
            <w:top w:val="none" w:sz="0" w:space="0" w:color="auto"/>
            <w:left w:val="none" w:sz="0" w:space="0" w:color="auto"/>
            <w:bottom w:val="none" w:sz="0" w:space="0" w:color="auto"/>
            <w:right w:val="none" w:sz="0" w:space="0" w:color="auto"/>
          </w:divBdr>
        </w:div>
      </w:divsChild>
    </w:div>
    <w:div w:id="959146702">
      <w:bodyDiv w:val="1"/>
      <w:marLeft w:val="0"/>
      <w:marRight w:val="0"/>
      <w:marTop w:val="0"/>
      <w:marBottom w:val="0"/>
      <w:divBdr>
        <w:top w:val="none" w:sz="0" w:space="0" w:color="auto"/>
        <w:left w:val="none" w:sz="0" w:space="0" w:color="auto"/>
        <w:bottom w:val="none" w:sz="0" w:space="0" w:color="auto"/>
        <w:right w:val="none" w:sz="0" w:space="0" w:color="auto"/>
      </w:divBdr>
    </w:div>
    <w:div w:id="99865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426</Words>
  <Characters>2130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 Katz</dc:creator>
  <cp:keywords/>
  <dc:description/>
  <cp:lastModifiedBy>user</cp:lastModifiedBy>
  <cp:revision>5</cp:revision>
  <dcterms:created xsi:type="dcterms:W3CDTF">2016-07-13T08:38:00Z</dcterms:created>
  <dcterms:modified xsi:type="dcterms:W3CDTF">2017-03-13T19:23:00Z</dcterms:modified>
</cp:coreProperties>
</file>