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6C" w:rsidRDefault="00B534C1" w:rsidP="003F7EFA">
      <w:pPr>
        <w:pStyle w:val="1"/>
        <w:ind w:left="720" w:firstLine="720"/>
        <w:rPr>
          <w:rFonts w:hint="cs"/>
          <w:color w:val="9BBB59"/>
          <w:rtl/>
        </w:rPr>
      </w:pPr>
      <w:r>
        <w:rPr>
          <w:rFonts w:hint="cs"/>
          <w:color w:val="9BBB59"/>
          <w:rtl/>
        </w:rPr>
        <w:t>פעילות לקראת טיול/מסע חינוכי</w:t>
      </w:r>
    </w:p>
    <w:p w:rsidR="00B534C1" w:rsidRPr="00B534C1" w:rsidRDefault="00B534C1" w:rsidP="00B534C1">
      <w:pPr>
        <w:jc w:val="center"/>
        <w:rPr>
          <w:rFonts w:ascii="Arial" w:eastAsia="Times New Roman" w:hAnsi="Arial" w:cs="Arial"/>
          <w:b/>
          <w:bCs/>
          <w:color w:val="9BBB59"/>
          <w:kern w:val="32"/>
          <w:sz w:val="48"/>
          <w:szCs w:val="48"/>
          <w:rtl/>
        </w:rPr>
      </w:pPr>
      <w:r>
        <w:rPr>
          <w:rFonts w:ascii="Arial" w:eastAsia="Times New Roman" w:hAnsi="Arial" w:cs="Arial" w:hint="cs"/>
          <w:b/>
          <w:bCs/>
          <w:color w:val="9BBB59"/>
          <w:kern w:val="32"/>
          <w:sz w:val="48"/>
          <w:szCs w:val="48"/>
          <w:rtl/>
        </w:rPr>
        <w:t>דילמות על המפ</w:t>
      </w:r>
      <w:r w:rsidRPr="00B534C1">
        <w:rPr>
          <w:rFonts w:ascii="Arial" w:eastAsia="Times New Roman" w:hAnsi="Arial" w:cs="Arial" w:hint="cs"/>
          <w:b/>
          <w:bCs/>
          <w:color w:val="9BBB59"/>
          <w:kern w:val="32"/>
          <w:sz w:val="48"/>
          <w:szCs w:val="48"/>
          <w:rtl/>
        </w:rPr>
        <w:t>ה</w:t>
      </w:r>
    </w:p>
    <w:p w:rsidR="003F7EFA" w:rsidRPr="00CC37AE" w:rsidRDefault="003F7EFA" w:rsidP="003F7EFA">
      <w:pPr>
        <w:pStyle w:val="2"/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מטרה</w:t>
      </w:r>
      <w:r w:rsidRPr="00CC37AE">
        <w:rPr>
          <w:rFonts w:hint="cs"/>
          <w:sz w:val="28"/>
          <w:szCs w:val="28"/>
          <w:rtl/>
        </w:rPr>
        <w:t>:</w:t>
      </w:r>
    </w:p>
    <w:p w:rsidR="003F7EFA" w:rsidRPr="003F7EFA" w:rsidRDefault="003F7EFA" w:rsidP="003F7EFA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 w:hint="eastAsia"/>
          <w:sz w:val="20"/>
          <w:szCs w:val="20"/>
          <w:rtl/>
        </w:rPr>
        <w:t>ל</w:t>
      </w:r>
      <w:r w:rsidR="00B534C1">
        <w:rPr>
          <w:rFonts w:asciiTheme="minorBidi" w:hAnsiTheme="minorBidi" w:hint="cs"/>
          <w:sz w:val="20"/>
          <w:szCs w:val="20"/>
          <w:rtl/>
        </w:rPr>
        <w:t>עורר דיון ביחס לדילמות והתמודדויות חינוכיות לקראת טיול או מסע</w:t>
      </w:r>
    </w:p>
    <w:p w:rsidR="0031466C" w:rsidRPr="00CC37AE" w:rsidRDefault="0031466C" w:rsidP="0031466C">
      <w:pPr>
        <w:pStyle w:val="2"/>
        <w:rPr>
          <w:rFonts w:asciiTheme="minorBidi" w:hAnsiTheme="minorBidi"/>
          <w:sz w:val="28"/>
          <w:szCs w:val="28"/>
          <w:u w:val="single"/>
          <w:rtl/>
        </w:rPr>
      </w:pPr>
      <w:r w:rsidRPr="00CC37AE">
        <w:rPr>
          <w:rFonts w:hint="cs"/>
          <w:sz w:val="28"/>
          <w:szCs w:val="28"/>
          <w:rtl/>
        </w:rPr>
        <w:t>מרכיבי תפיסה:</w:t>
      </w:r>
    </w:p>
    <w:p w:rsidR="0031466C" w:rsidRPr="00B534C1" w:rsidRDefault="00B534C1" w:rsidP="0031466C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 w:hint="cs"/>
          <w:sz w:val="20"/>
          <w:szCs w:val="20"/>
          <w:u w:val="single"/>
        </w:rPr>
      </w:pPr>
      <w:r>
        <w:rPr>
          <w:rFonts w:asciiTheme="minorBidi" w:hAnsiTheme="minorBidi" w:hint="cs"/>
          <w:sz w:val="20"/>
          <w:szCs w:val="20"/>
          <w:rtl/>
        </w:rPr>
        <w:t>תיקון הלב</w:t>
      </w:r>
    </w:p>
    <w:p w:rsidR="00B534C1" w:rsidRPr="00B534C1" w:rsidRDefault="00B534C1" w:rsidP="0031466C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 w:hint="cs"/>
          <w:sz w:val="20"/>
          <w:szCs w:val="20"/>
          <w:u w:val="single"/>
        </w:rPr>
      </w:pPr>
      <w:r>
        <w:rPr>
          <w:rFonts w:asciiTheme="minorBidi" w:hAnsiTheme="minorBidi" w:hint="cs"/>
          <w:sz w:val="20"/>
          <w:szCs w:val="20"/>
          <w:rtl/>
        </w:rPr>
        <w:t>דיאלוג</w:t>
      </w:r>
    </w:p>
    <w:p w:rsidR="00B534C1" w:rsidRPr="001C65C7" w:rsidRDefault="00B534C1" w:rsidP="0031466C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  <w:sz w:val="20"/>
          <w:szCs w:val="20"/>
          <w:u w:val="single"/>
        </w:rPr>
      </w:pPr>
      <w:r>
        <w:rPr>
          <w:rFonts w:asciiTheme="minorBidi" w:hAnsiTheme="minorBidi" w:hint="cs"/>
          <w:sz w:val="20"/>
          <w:szCs w:val="20"/>
          <w:rtl/>
        </w:rPr>
        <w:t>קהילה של משמעות</w:t>
      </w:r>
    </w:p>
    <w:p w:rsidR="0031466C" w:rsidRPr="00CC37AE" w:rsidRDefault="0031466C" w:rsidP="0031466C">
      <w:pPr>
        <w:pStyle w:val="2"/>
        <w:rPr>
          <w:b w:val="0"/>
          <w:bCs w:val="0"/>
        </w:rPr>
      </w:pPr>
      <w:r w:rsidRPr="00CC37AE">
        <w:rPr>
          <w:rFonts w:hint="cs"/>
          <w:b w:val="0"/>
          <w:bCs w:val="0"/>
          <w:rtl/>
        </w:rPr>
        <w:t>רשימת ציוד והיערכות מקדימה נדרשת</w:t>
      </w:r>
    </w:p>
    <w:p w:rsidR="0031466C" w:rsidRDefault="00B534C1" w:rsidP="0031466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מפת ישראל</w:t>
      </w:r>
    </w:p>
    <w:p w:rsidR="003F7EFA" w:rsidRDefault="00B534C1" w:rsidP="0031466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 w:hint="cs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כרטיסיות דילמות שבגב שלהן יש תמונה של מקום/אתר בארץ ישראל.</w:t>
      </w:r>
    </w:p>
    <w:p w:rsidR="00B534C1" w:rsidRDefault="00B534C1" w:rsidP="0031466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אטבים להצמדת הכרטיסיות למפה</w:t>
      </w:r>
    </w:p>
    <w:p w:rsidR="0031466C" w:rsidRDefault="003F7EFA" w:rsidP="0031466C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מתווה</w:t>
      </w:r>
    </w:p>
    <w:p w:rsidR="00B534C1" w:rsidRDefault="00B534C1" w:rsidP="00B534C1">
      <w:pPr>
        <w:rPr>
          <w:rFonts w:cs="Arial" w:hint="cs"/>
          <w:rtl/>
        </w:rPr>
      </w:pPr>
      <w:r>
        <w:rPr>
          <w:rFonts w:cs="Arial" w:hint="eastAsia"/>
          <w:rtl/>
        </w:rPr>
        <w:t>מצמידים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הכרטיסיות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 w:hint="eastAsia"/>
          <w:rtl/>
        </w:rPr>
        <w:t>מפה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שהמשתתפים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רואים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התמונות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הדילמות</w:t>
      </w:r>
      <w:r>
        <w:rPr>
          <w:rFonts w:cs="Arial"/>
          <w:rtl/>
        </w:rPr>
        <w:t>.</w:t>
      </w:r>
    </w:p>
    <w:p w:rsidR="00B534C1" w:rsidRDefault="00B534C1" w:rsidP="00B534C1">
      <w:pPr>
        <w:rPr>
          <w:rFonts w:cs="Arial" w:hint="cs"/>
          <w:rtl/>
        </w:rPr>
      </w:pPr>
      <w:r>
        <w:rPr>
          <w:rFonts w:cs="Arial" w:hint="eastAsia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משתתף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בוחר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כרטיסיה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המקום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הכי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אוהב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לטייל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בארץ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בחירת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הכרטיסיות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 משתתף קורא את הדילמה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שמאחורי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התמונ</w:t>
      </w:r>
      <w:r>
        <w:rPr>
          <w:rFonts w:cs="Arial" w:hint="cs"/>
          <w:rtl/>
        </w:rPr>
        <w:t>ה שבחר.</w:t>
      </w:r>
    </w:p>
    <w:p w:rsidR="00B534C1" w:rsidRDefault="00B534C1" w:rsidP="00B534C1">
      <w:pPr>
        <w:rPr>
          <w:rFonts w:cs="Arial" w:hint="cs"/>
          <w:rtl/>
        </w:rPr>
      </w:pPr>
      <w:r>
        <w:rPr>
          <w:rFonts w:cs="Arial" w:hint="cs"/>
          <w:rtl/>
        </w:rPr>
        <w:t>הכרטיסיות מהוות טריגר לדיון חינוכי סביב דילמות וסוגיות שעולות לקראת הטיול ובמהלכו.</w:t>
      </w:r>
    </w:p>
    <w:p w:rsidR="008228D3" w:rsidRPr="0031466C" w:rsidRDefault="00B534C1" w:rsidP="00B534C1">
      <w:r>
        <w:rPr>
          <w:rFonts w:cs="Arial" w:hint="cs"/>
          <w:rtl/>
        </w:rPr>
        <w:t>הכנה מראש ועיסוק בסוגיות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יאפשרו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שיתוף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וגיבוש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עמדות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חינוכית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לטיול</w:t>
      </w:r>
      <w:r>
        <w:rPr>
          <w:rFonts w:cs="Arial"/>
          <w:rtl/>
        </w:rPr>
        <w:t>/</w:t>
      </w:r>
      <w:r>
        <w:rPr>
          <w:rFonts w:cs="Arial" w:hint="eastAsia"/>
          <w:rtl/>
        </w:rPr>
        <w:t>למסע</w:t>
      </w:r>
      <w:bookmarkStart w:id="0" w:name="_GoBack"/>
      <w:bookmarkEnd w:id="0"/>
      <w:r>
        <w:rPr>
          <w:rFonts w:cs="Arial"/>
          <w:rtl/>
        </w:rPr>
        <w:t xml:space="preserve">.   </w:t>
      </w:r>
    </w:p>
    <w:sectPr w:rsidR="008228D3" w:rsidRPr="0031466C" w:rsidSect="00114CD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89" w:rsidRDefault="00232889">
      <w:pPr>
        <w:spacing w:after="0" w:line="240" w:lineRule="auto"/>
      </w:pPr>
      <w:r>
        <w:separator/>
      </w:r>
    </w:p>
  </w:endnote>
  <w:endnote w:type="continuationSeparator" w:id="0">
    <w:p w:rsidR="00232889" w:rsidRDefault="0023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D9" w:rsidRDefault="00114CD9" w:rsidP="00114CD9">
    <w:pPr>
      <w:spacing w:line="336" w:lineRule="atLeast"/>
      <w:ind w:left="-766" w:right="-851"/>
      <w:rPr>
        <w:rFonts w:ascii="Gisha" w:hAnsi="Gisha" w:cs="Gisha"/>
        <w:b/>
        <w:bCs/>
        <w:sz w:val="18"/>
        <w:szCs w:val="18"/>
        <w:rtl/>
      </w:rPr>
    </w:pPr>
    <w:r>
      <w:rPr>
        <w:rFonts w:ascii="Gisha" w:hAnsi="Gisha" w:cs="Gisha" w:hint="cs"/>
        <w:b/>
        <w:bCs/>
        <w:sz w:val="18"/>
        <w:szCs w:val="18"/>
        <w:rtl/>
      </w:rPr>
      <w:t>__________________________________________________________________________________________________________________________</w:t>
    </w:r>
  </w:p>
  <w:p w:rsidR="00114CD9" w:rsidRDefault="00114CD9" w:rsidP="00114CD9">
    <w:pPr>
      <w:tabs>
        <w:tab w:val="left" w:pos="1525"/>
        <w:tab w:val="center" w:pos="4195"/>
      </w:tabs>
      <w:spacing w:line="336" w:lineRule="atLeast"/>
      <w:ind w:left="-766" w:right="-851"/>
      <w:rPr>
        <w:rFonts w:ascii="Gisha" w:hAnsi="Gisha" w:cs="Gisha"/>
        <w:rtl/>
      </w:rPr>
    </w:pPr>
    <w:r>
      <w:rPr>
        <w:rFonts w:ascii="Gisha" w:hAnsi="Gisha" w:cs="Gisha"/>
        <w:b/>
        <w:bCs/>
        <w:rtl/>
      </w:rPr>
      <w:tab/>
    </w:r>
    <w:r>
      <w:rPr>
        <w:rFonts w:ascii="Gisha" w:hAnsi="Gisha" w:cs="Gisha"/>
        <w:b/>
        <w:bCs/>
        <w:rtl/>
      </w:rPr>
      <w:tab/>
    </w:r>
    <w:r w:rsidRPr="00A11A6F">
      <w:rPr>
        <w:rFonts w:ascii="Gisha" w:hAnsi="Gisha" w:cs="Gisha"/>
        <w:b/>
        <w:bCs/>
        <w:rtl/>
      </w:rPr>
      <w:t>© עמותת "דרך כפר – יוזמות חינוך ימין אורד"</w:t>
    </w:r>
    <w:r>
      <w:rPr>
        <w:rFonts w:ascii="Gisha" w:hAnsi="Gisha" w:cs="Gisha" w:hint="cs"/>
        <w:b/>
        <w:bCs/>
        <w:rtl/>
      </w:rPr>
      <w:t xml:space="preserve"> </w:t>
    </w:r>
  </w:p>
  <w:p w:rsidR="00114CD9" w:rsidRPr="00CE65DC" w:rsidRDefault="00114CD9" w:rsidP="00114CD9">
    <w:pPr>
      <w:tabs>
        <w:tab w:val="left" w:pos="697"/>
        <w:tab w:val="center" w:pos="4195"/>
      </w:tabs>
      <w:spacing w:line="336" w:lineRule="atLeast"/>
      <w:ind w:left="-766" w:right="-851"/>
      <w:rPr>
        <w:rFonts w:ascii="Gisha" w:hAnsi="Gisha" w:cs="Gisha"/>
      </w:rPr>
    </w:pPr>
    <w:r>
      <w:rPr>
        <w:rFonts w:ascii="Gisha" w:hAnsi="Gisha" w:cs="Gisha"/>
        <w:rtl/>
      </w:rPr>
      <w:tab/>
    </w:r>
    <w:r>
      <w:rPr>
        <w:rFonts w:ascii="Gisha" w:hAnsi="Gisha" w:cs="Gisha"/>
        <w:rtl/>
      </w:rPr>
      <w:tab/>
    </w:r>
    <w:r w:rsidRPr="00A11A6F">
      <w:rPr>
        <w:rFonts w:ascii="Gisha" w:hAnsi="Gisha" w:cs="Gisha" w:hint="cs"/>
        <w:rtl/>
      </w:rPr>
      <w:t xml:space="preserve">להנחיה </w:t>
    </w:r>
    <w:r w:rsidRPr="00A11A6F">
      <w:rPr>
        <w:rFonts w:ascii="Gisha" w:hAnsi="Gisha" w:cs="Gisha"/>
        <w:rtl/>
      </w:rPr>
      <w:t>ולהעמק</w:t>
    </w:r>
    <w:r w:rsidRPr="00A11A6F">
      <w:rPr>
        <w:rFonts w:ascii="Gisha" w:hAnsi="Gisha" w:cs="Gisha" w:hint="cs"/>
        <w:rtl/>
      </w:rPr>
      <w:t>ה</w:t>
    </w:r>
    <w:r w:rsidRPr="00A11A6F">
      <w:rPr>
        <w:rFonts w:ascii="Gisha" w:hAnsi="Gisha" w:cs="Gisha"/>
        <w:rtl/>
      </w:rPr>
      <w:t xml:space="preserve"> בתפיסת חינוך 'דרך כפר'</w:t>
    </w:r>
    <w:r w:rsidRPr="00A11A6F">
      <w:rPr>
        <w:rFonts w:ascii="Gisha" w:hAnsi="Gisha" w:cs="Gisha" w:hint="cs"/>
        <w:rtl/>
      </w:rPr>
      <w:t xml:space="preserve">: </w:t>
    </w:r>
    <w:hyperlink r:id="rId1" w:history="1">
      <w:r w:rsidRPr="00A11A6F">
        <w:rPr>
          <w:rStyle w:val="Hyperlink"/>
          <w:rFonts w:ascii="Gisha" w:hAnsi="Gisha" w:cs="Gisha"/>
        </w:rPr>
        <w:t>www.derechkfar.org.il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89" w:rsidRDefault="00232889">
      <w:pPr>
        <w:spacing w:after="0" w:line="240" w:lineRule="auto"/>
      </w:pPr>
      <w:r>
        <w:separator/>
      </w:r>
    </w:p>
  </w:footnote>
  <w:footnote w:type="continuationSeparator" w:id="0">
    <w:p w:rsidR="00232889" w:rsidRDefault="0023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D9" w:rsidRDefault="00114CD9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22413" wp14:editId="30EEA64C">
          <wp:simplePos x="0" y="0"/>
          <wp:positionH relativeFrom="column">
            <wp:posOffset>-1101090</wp:posOffset>
          </wp:positionH>
          <wp:positionV relativeFrom="paragraph">
            <wp:posOffset>-411480</wp:posOffset>
          </wp:positionV>
          <wp:extent cx="1575435" cy="891540"/>
          <wp:effectExtent l="19050" t="0" r="5715" b="0"/>
          <wp:wrapThrough wrapText="bothSides">
            <wp:wrapPolygon edited="0">
              <wp:start x="-261" y="0"/>
              <wp:lineTo x="-261" y="21231"/>
              <wp:lineTo x="21678" y="21231"/>
              <wp:lineTo x="21678" y="0"/>
              <wp:lineTo x="-261" y="0"/>
            </wp:wrapPolygon>
          </wp:wrapThrough>
          <wp:docPr id="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D1C"/>
    <w:multiLevelType w:val="hybridMultilevel"/>
    <w:tmpl w:val="8AC2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2A5C"/>
    <w:multiLevelType w:val="hybridMultilevel"/>
    <w:tmpl w:val="15F2407A"/>
    <w:lvl w:ilvl="0" w:tplc="B4D27F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2DDE"/>
    <w:multiLevelType w:val="hybridMultilevel"/>
    <w:tmpl w:val="AFBE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7247"/>
    <w:multiLevelType w:val="hybridMultilevel"/>
    <w:tmpl w:val="BEFEA826"/>
    <w:lvl w:ilvl="0" w:tplc="B4D27F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05242"/>
    <w:multiLevelType w:val="hybridMultilevel"/>
    <w:tmpl w:val="274634E0"/>
    <w:lvl w:ilvl="0" w:tplc="9D508990">
      <w:start w:val="1"/>
      <w:numFmt w:val="hebrew1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F5577B"/>
    <w:multiLevelType w:val="hybridMultilevel"/>
    <w:tmpl w:val="BCAE0480"/>
    <w:lvl w:ilvl="0" w:tplc="B4D27F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8F5F2A"/>
    <w:multiLevelType w:val="hybridMultilevel"/>
    <w:tmpl w:val="9842A6D4"/>
    <w:lvl w:ilvl="0" w:tplc="D8CA537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F250E"/>
    <w:multiLevelType w:val="hybridMultilevel"/>
    <w:tmpl w:val="74E63CF4"/>
    <w:lvl w:ilvl="0" w:tplc="CA025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6C"/>
    <w:rsid w:val="000E56FB"/>
    <w:rsid w:val="00114CD9"/>
    <w:rsid w:val="00163EBB"/>
    <w:rsid w:val="00232889"/>
    <w:rsid w:val="002B6FCC"/>
    <w:rsid w:val="00313807"/>
    <w:rsid w:val="0031466C"/>
    <w:rsid w:val="0035153B"/>
    <w:rsid w:val="003F7EFA"/>
    <w:rsid w:val="0043710B"/>
    <w:rsid w:val="0046569F"/>
    <w:rsid w:val="00494AAF"/>
    <w:rsid w:val="004C2754"/>
    <w:rsid w:val="00525C92"/>
    <w:rsid w:val="005F02DF"/>
    <w:rsid w:val="00636EC4"/>
    <w:rsid w:val="006D7D83"/>
    <w:rsid w:val="007D2E41"/>
    <w:rsid w:val="008228D3"/>
    <w:rsid w:val="00AA7E75"/>
    <w:rsid w:val="00B11D8C"/>
    <w:rsid w:val="00B534C1"/>
    <w:rsid w:val="00B67FC1"/>
    <w:rsid w:val="00CF0065"/>
    <w:rsid w:val="00DA09F6"/>
    <w:rsid w:val="00D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C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1466C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color w:val="1F497D"/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31466C"/>
    <w:pPr>
      <w:keepNext/>
      <w:tabs>
        <w:tab w:val="left" w:pos="578"/>
      </w:tabs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color w:val="9BBB5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31466C"/>
    <w:rPr>
      <w:rFonts w:ascii="Arial" w:eastAsia="Times New Roman" w:hAnsi="Arial" w:cs="Arial"/>
      <w:b/>
      <w:bCs/>
      <w:color w:val="1F497D"/>
      <w:kern w:val="32"/>
      <w:sz w:val="48"/>
      <w:szCs w:val="48"/>
    </w:rPr>
  </w:style>
  <w:style w:type="character" w:customStyle="1" w:styleId="20">
    <w:name w:val="כותרת 2 תו"/>
    <w:basedOn w:val="a0"/>
    <w:link w:val="2"/>
    <w:rsid w:val="0031466C"/>
    <w:rPr>
      <w:rFonts w:ascii="Arial" w:eastAsia="Times New Roman" w:hAnsi="Arial" w:cs="Arial"/>
      <w:b/>
      <w:bCs/>
      <w:color w:val="9BBB59"/>
      <w:sz w:val="36"/>
      <w:szCs w:val="36"/>
    </w:rPr>
  </w:style>
  <w:style w:type="paragraph" w:styleId="a3">
    <w:name w:val="List Paragraph"/>
    <w:basedOn w:val="a"/>
    <w:uiPriority w:val="34"/>
    <w:qFormat/>
    <w:rsid w:val="003146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4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1466C"/>
    <w:rPr>
      <w:rFonts w:eastAsiaTheme="minorEastAsia"/>
    </w:rPr>
  </w:style>
  <w:style w:type="character" w:styleId="Hyperlink">
    <w:name w:val="Hyperlink"/>
    <w:basedOn w:val="a0"/>
    <w:rsid w:val="0031466C"/>
    <w:rPr>
      <w:rFonts w:cs="Arial"/>
      <w:color w:val="96C82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6C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1466C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color w:val="1F497D"/>
      <w:kern w:val="32"/>
      <w:sz w:val="48"/>
      <w:szCs w:val="48"/>
    </w:rPr>
  </w:style>
  <w:style w:type="paragraph" w:styleId="2">
    <w:name w:val="heading 2"/>
    <w:basedOn w:val="a"/>
    <w:next w:val="a"/>
    <w:link w:val="20"/>
    <w:qFormat/>
    <w:rsid w:val="0031466C"/>
    <w:pPr>
      <w:keepNext/>
      <w:tabs>
        <w:tab w:val="left" w:pos="578"/>
      </w:tabs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color w:val="9BBB5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31466C"/>
    <w:rPr>
      <w:rFonts w:ascii="Arial" w:eastAsia="Times New Roman" w:hAnsi="Arial" w:cs="Arial"/>
      <w:b/>
      <w:bCs/>
      <w:color w:val="1F497D"/>
      <w:kern w:val="32"/>
      <w:sz w:val="48"/>
      <w:szCs w:val="48"/>
    </w:rPr>
  </w:style>
  <w:style w:type="character" w:customStyle="1" w:styleId="20">
    <w:name w:val="כותרת 2 תו"/>
    <w:basedOn w:val="a0"/>
    <w:link w:val="2"/>
    <w:rsid w:val="0031466C"/>
    <w:rPr>
      <w:rFonts w:ascii="Arial" w:eastAsia="Times New Roman" w:hAnsi="Arial" w:cs="Arial"/>
      <w:b/>
      <w:bCs/>
      <w:color w:val="9BBB59"/>
      <w:sz w:val="36"/>
      <w:szCs w:val="36"/>
    </w:rPr>
  </w:style>
  <w:style w:type="paragraph" w:styleId="a3">
    <w:name w:val="List Paragraph"/>
    <w:basedOn w:val="a"/>
    <w:uiPriority w:val="34"/>
    <w:qFormat/>
    <w:rsid w:val="003146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4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31466C"/>
    <w:rPr>
      <w:rFonts w:eastAsiaTheme="minorEastAsia"/>
    </w:rPr>
  </w:style>
  <w:style w:type="character" w:styleId="Hyperlink">
    <w:name w:val="Hyperlink"/>
    <w:basedOn w:val="a0"/>
    <w:rsid w:val="0031466C"/>
    <w:rPr>
      <w:rFonts w:cs="Arial"/>
      <w:color w:val="96C8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echkf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ventura</dc:creator>
  <cp:lastModifiedBy>Shlomit Maagan</cp:lastModifiedBy>
  <cp:revision>2</cp:revision>
  <dcterms:created xsi:type="dcterms:W3CDTF">2015-01-19T21:49:00Z</dcterms:created>
  <dcterms:modified xsi:type="dcterms:W3CDTF">2015-01-19T21:49:00Z</dcterms:modified>
</cp:coreProperties>
</file>