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DC" w:rsidRPr="00AB1E52" w:rsidRDefault="00CE65DC" w:rsidP="001C65C7">
      <w:pPr>
        <w:pStyle w:val="1"/>
        <w:jc w:val="center"/>
        <w:rPr>
          <w:color w:val="9BBB59"/>
          <w:rtl/>
        </w:rPr>
      </w:pPr>
      <w:r w:rsidRPr="00694427">
        <w:rPr>
          <w:rFonts w:hint="cs"/>
          <w:color w:val="9BBB59"/>
          <w:rtl/>
        </w:rPr>
        <w:t xml:space="preserve">מערך </w:t>
      </w:r>
      <w:r>
        <w:rPr>
          <w:rFonts w:hint="cs"/>
          <w:color w:val="9BBB59"/>
          <w:rtl/>
        </w:rPr>
        <w:t>סדנא</w:t>
      </w:r>
      <w:r w:rsidRPr="00694427">
        <w:rPr>
          <w:rFonts w:hint="cs"/>
          <w:color w:val="9BBB59"/>
          <w:rtl/>
        </w:rPr>
        <w:t xml:space="preserve"> </w:t>
      </w:r>
      <w:r w:rsidRPr="00694427">
        <w:rPr>
          <w:color w:val="9BBB59"/>
          <w:rtl/>
        </w:rPr>
        <w:br/>
      </w:r>
      <w:r w:rsidR="00AB1E52">
        <w:rPr>
          <w:rFonts w:hint="cs"/>
          <w:color w:val="9BBB59"/>
          <w:rtl/>
        </w:rPr>
        <w:t>"</w:t>
      </w:r>
      <w:r w:rsidR="001C65C7">
        <w:rPr>
          <w:rFonts w:hint="cs"/>
          <w:color w:val="9BBB59"/>
          <w:rtl/>
        </w:rPr>
        <w:t>הדיאלוג ה</w:t>
      </w:r>
      <w:r w:rsidR="003F7B9A">
        <w:rPr>
          <w:rFonts w:hint="cs"/>
          <w:color w:val="9BBB59"/>
          <w:rtl/>
        </w:rPr>
        <w:t>יומיומי ה</w:t>
      </w:r>
      <w:r w:rsidR="001C65C7">
        <w:rPr>
          <w:rFonts w:hint="cs"/>
          <w:color w:val="9BBB59"/>
          <w:rtl/>
        </w:rPr>
        <w:t>מעצים</w:t>
      </w:r>
      <w:r w:rsidR="00AB1E52">
        <w:rPr>
          <w:rFonts w:hint="cs"/>
          <w:color w:val="9BBB59"/>
          <w:rtl/>
        </w:rPr>
        <w:t>"</w:t>
      </w:r>
    </w:p>
    <w:p w:rsidR="00CE65DC" w:rsidRDefault="00CE65DC" w:rsidP="00CE65DC">
      <w:pPr>
        <w:pStyle w:val="2"/>
        <w:rPr>
          <w:rFonts w:asciiTheme="minorBidi" w:hAnsiTheme="minorBidi"/>
          <w:sz w:val="20"/>
          <w:szCs w:val="20"/>
          <w:u w:val="single"/>
          <w:rtl/>
        </w:rPr>
      </w:pPr>
      <w:r w:rsidRPr="000E59C1">
        <w:rPr>
          <w:rFonts w:hint="cs"/>
          <w:rtl/>
        </w:rPr>
        <w:t>יעדים</w:t>
      </w:r>
      <w:r w:rsidRPr="00C140CF">
        <w:rPr>
          <w:rFonts w:asciiTheme="minorBidi" w:hAnsiTheme="minorBidi"/>
          <w:sz w:val="20"/>
          <w:szCs w:val="20"/>
          <w:u w:val="single"/>
          <w:rtl/>
        </w:rPr>
        <w:t xml:space="preserve"> </w:t>
      </w:r>
    </w:p>
    <w:p w:rsidR="001C65C7" w:rsidRPr="000F5CA3" w:rsidRDefault="001C65C7" w:rsidP="000F5CA3">
      <w:pPr>
        <w:spacing w:line="360" w:lineRule="auto"/>
        <w:rPr>
          <w:rFonts w:asciiTheme="minorBidi" w:hAnsiTheme="minorBidi"/>
          <w:sz w:val="20"/>
          <w:szCs w:val="20"/>
        </w:rPr>
      </w:pPr>
      <w:r w:rsidRPr="000F5CA3">
        <w:rPr>
          <w:rFonts w:asciiTheme="minorBidi" w:hAnsiTheme="minorBidi"/>
          <w:sz w:val="20"/>
          <w:szCs w:val="20"/>
          <w:rtl/>
        </w:rPr>
        <w:t>לתרגל את המשתתפים בדיאלוג מעצים – כחלק מהשגרה היומיומית.</w:t>
      </w:r>
    </w:p>
    <w:p w:rsidR="00AB1E52" w:rsidRDefault="00AB1E52" w:rsidP="00AB1E52">
      <w:pPr>
        <w:pStyle w:val="2"/>
        <w:rPr>
          <w:rFonts w:asciiTheme="minorBidi" w:hAnsiTheme="minorBidi"/>
          <w:sz w:val="20"/>
          <w:szCs w:val="20"/>
          <w:u w:val="single"/>
          <w:rtl/>
        </w:rPr>
      </w:pPr>
      <w:r>
        <w:rPr>
          <w:rFonts w:hint="cs"/>
          <w:rtl/>
        </w:rPr>
        <w:t>מרכיבי תפיסה:</w:t>
      </w:r>
    </w:p>
    <w:p w:rsidR="001C65C7" w:rsidRPr="001C65C7" w:rsidRDefault="00AB1E52" w:rsidP="00AB1E52">
      <w:pPr>
        <w:pStyle w:val="a3"/>
        <w:numPr>
          <w:ilvl w:val="0"/>
          <w:numId w:val="21"/>
        </w:numPr>
        <w:spacing w:line="360" w:lineRule="auto"/>
        <w:rPr>
          <w:rFonts w:asciiTheme="minorBidi" w:hAnsiTheme="minorBidi"/>
          <w:sz w:val="20"/>
          <w:szCs w:val="20"/>
          <w:u w:val="single"/>
        </w:rPr>
      </w:pPr>
      <w:r>
        <w:rPr>
          <w:rFonts w:asciiTheme="minorBidi" w:hAnsiTheme="minorBidi" w:hint="cs"/>
          <w:sz w:val="20"/>
          <w:szCs w:val="20"/>
          <w:rtl/>
        </w:rPr>
        <w:t>דיאלוג</w:t>
      </w:r>
    </w:p>
    <w:p w:rsidR="001C65C7" w:rsidRPr="001C65C7" w:rsidRDefault="001C65C7" w:rsidP="00AB1E52">
      <w:pPr>
        <w:pStyle w:val="a3"/>
        <w:numPr>
          <w:ilvl w:val="0"/>
          <w:numId w:val="21"/>
        </w:numPr>
        <w:spacing w:line="360" w:lineRule="auto"/>
        <w:rPr>
          <w:rFonts w:asciiTheme="minorBidi" w:hAnsiTheme="minorBidi"/>
          <w:sz w:val="20"/>
          <w:szCs w:val="20"/>
          <w:u w:val="single"/>
        </w:rPr>
      </w:pPr>
      <w:r>
        <w:rPr>
          <w:rFonts w:asciiTheme="minorBidi" w:hAnsiTheme="minorBidi" w:hint="cs"/>
          <w:sz w:val="20"/>
          <w:szCs w:val="20"/>
          <w:rtl/>
        </w:rPr>
        <w:t>תיקון הלב</w:t>
      </w:r>
    </w:p>
    <w:p w:rsidR="00CE65DC" w:rsidRDefault="00CE65DC" w:rsidP="00CE65DC">
      <w:pPr>
        <w:pStyle w:val="2"/>
        <w:rPr>
          <w:rtl/>
        </w:rPr>
      </w:pPr>
      <w:r>
        <w:rPr>
          <w:rFonts w:hint="cs"/>
          <w:rtl/>
        </w:rPr>
        <w:t>מתווה הסדנא</w:t>
      </w:r>
    </w:p>
    <w:p w:rsidR="00183AC3" w:rsidRDefault="00AB1E52" w:rsidP="001C65C7">
      <w:pPr>
        <w:spacing w:line="360" w:lineRule="auto"/>
        <w:rPr>
          <w:b/>
          <w:bCs/>
          <w:color w:val="1F497D"/>
          <w:sz w:val="36"/>
          <w:szCs w:val="28"/>
          <w:rtl/>
        </w:rPr>
      </w:pPr>
      <w:r w:rsidRPr="00AB1E52">
        <w:rPr>
          <w:b/>
          <w:bCs/>
          <w:color w:val="1F497D"/>
          <w:sz w:val="36"/>
          <w:szCs w:val="28"/>
          <w:rtl/>
        </w:rPr>
        <w:t>פתיחה:</w:t>
      </w:r>
      <w:r w:rsidR="00183AC3">
        <w:rPr>
          <w:rFonts w:hint="cs"/>
          <w:b/>
          <w:bCs/>
          <w:color w:val="1F497D"/>
          <w:sz w:val="36"/>
          <w:szCs w:val="28"/>
          <w:rtl/>
        </w:rPr>
        <w:t xml:space="preserve"> </w:t>
      </w:r>
    </w:p>
    <w:p w:rsidR="001C65C7" w:rsidRPr="00C140CF" w:rsidRDefault="001C65C7" w:rsidP="00E44174">
      <w:pPr>
        <w:spacing w:line="360" w:lineRule="auto"/>
        <w:rPr>
          <w:rFonts w:asciiTheme="minorBidi" w:hAnsiTheme="minorBidi"/>
          <w:sz w:val="20"/>
          <w:szCs w:val="20"/>
          <w:rtl/>
        </w:rPr>
      </w:pPr>
      <w:r w:rsidRPr="00C140CF">
        <w:rPr>
          <w:rFonts w:asciiTheme="minorBidi" w:hAnsiTheme="minorBidi"/>
          <w:sz w:val="20"/>
          <w:szCs w:val="20"/>
          <w:rtl/>
        </w:rPr>
        <w:t xml:space="preserve">במהלך יום עבודה נדרש </w:t>
      </w:r>
      <w:r w:rsidR="00355A5D" w:rsidRPr="00C140CF">
        <w:rPr>
          <w:rFonts w:asciiTheme="minorBidi" w:hAnsiTheme="minorBidi"/>
          <w:sz w:val="20"/>
          <w:szCs w:val="20"/>
          <w:rtl/>
        </w:rPr>
        <w:t xml:space="preserve">המחנך </w:t>
      </w:r>
      <w:r w:rsidR="00355A5D">
        <w:rPr>
          <w:rFonts w:asciiTheme="minorBidi" w:hAnsiTheme="minorBidi"/>
          <w:sz w:val="20"/>
          <w:szCs w:val="20"/>
          <w:rtl/>
        </w:rPr>
        <w:t>לשיחות רבות עם חניכי</w:t>
      </w:r>
      <w:r w:rsidR="00355A5D">
        <w:rPr>
          <w:rFonts w:asciiTheme="minorBidi" w:hAnsiTheme="minorBidi" w:hint="cs"/>
          <w:sz w:val="20"/>
          <w:szCs w:val="20"/>
          <w:rtl/>
        </w:rPr>
        <w:t>ם</w:t>
      </w:r>
      <w:r w:rsidR="00355A5D">
        <w:rPr>
          <w:rFonts w:asciiTheme="minorBidi" w:hAnsiTheme="minorBidi"/>
          <w:sz w:val="20"/>
          <w:szCs w:val="20"/>
          <w:rtl/>
        </w:rPr>
        <w:t xml:space="preserve"> סביב סדר היום, </w:t>
      </w:r>
      <w:r w:rsidR="00355A5D">
        <w:rPr>
          <w:rFonts w:asciiTheme="minorBidi" w:hAnsiTheme="minorBidi" w:hint="cs"/>
          <w:sz w:val="20"/>
          <w:szCs w:val="20"/>
          <w:rtl/>
        </w:rPr>
        <w:t>כללי</w:t>
      </w:r>
      <w:r w:rsidRPr="00C140CF">
        <w:rPr>
          <w:rFonts w:asciiTheme="minorBidi" w:hAnsiTheme="minorBidi"/>
          <w:sz w:val="20"/>
          <w:szCs w:val="20"/>
          <w:rtl/>
        </w:rPr>
        <w:t xml:space="preserve"> המקום ועוד. ביחידה זו נבח</w:t>
      </w:r>
      <w:r w:rsidR="00355A5D">
        <w:rPr>
          <w:rFonts w:asciiTheme="minorBidi" w:hAnsiTheme="minorBidi"/>
          <w:sz w:val="20"/>
          <w:szCs w:val="20"/>
          <w:rtl/>
        </w:rPr>
        <w:t>ן את סוגי המשפטים שאנחנו אומרים</w:t>
      </w:r>
      <w:r w:rsidRPr="00C140CF">
        <w:rPr>
          <w:rFonts w:asciiTheme="minorBidi" w:hAnsiTheme="minorBidi"/>
          <w:sz w:val="20"/>
          <w:szCs w:val="20"/>
          <w:rtl/>
        </w:rPr>
        <w:t xml:space="preserve"> ואיך הם משפיעים על החניך ועל הקשר האישי שלנו </w:t>
      </w:r>
      <w:proofErr w:type="spellStart"/>
      <w:r w:rsidRPr="00C140CF">
        <w:rPr>
          <w:rFonts w:asciiTheme="minorBidi" w:hAnsiTheme="minorBidi"/>
          <w:sz w:val="20"/>
          <w:szCs w:val="20"/>
          <w:rtl/>
        </w:rPr>
        <w:t>איתו</w:t>
      </w:r>
      <w:proofErr w:type="spellEnd"/>
      <w:r w:rsidRPr="00C140CF">
        <w:rPr>
          <w:rFonts w:asciiTheme="minorBidi" w:hAnsiTheme="minorBidi"/>
          <w:sz w:val="20"/>
          <w:szCs w:val="20"/>
          <w:rtl/>
        </w:rPr>
        <w:t>. נחפש יחד אפש</w:t>
      </w:r>
      <w:r w:rsidR="00355A5D">
        <w:rPr>
          <w:rFonts w:asciiTheme="minorBidi" w:hAnsiTheme="minorBidi"/>
          <w:sz w:val="20"/>
          <w:szCs w:val="20"/>
          <w:rtl/>
        </w:rPr>
        <w:t>רויות למשפטים שיקדמו כבוד הדדי</w:t>
      </w:r>
      <w:r w:rsidR="00355A5D">
        <w:rPr>
          <w:rFonts w:asciiTheme="minorBidi" w:hAnsiTheme="minorBidi" w:hint="cs"/>
          <w:sz w:val="20"/>
          <w:szCs w:val="20"/>
          <w:rtl/>
        </w:rPr>
        <w:t xml:space="preserve"> ו</w:t>
      </w:r>
      <w:r w:rsidRPr="00C140CF">
        <w:rPr>
          <w:rFonts w:asciiTheme="minorBidi" w:hAnsiTheme="minorBidi"/>
          <w:sz w:val="20"/>
          <w:szCs w:val="20"/>
          <w:rtl/>
        </w:rPr>
        <w:t>שיתוף פעולה מבלי לוותר על יצירת גב</w:t>
      </w:r>
      <w:r w:rsidR="00E44174">
        <w:rPr>
          <w:rFonts w:asciiTheme="minorBidi" w:hAnsiTheme="minorBidi"/>
          <w:sz w:val="20"/>
          <w:szCs w:val="20"/>
          <w:rtl/>
        </w:rPr>
        <w:t>ולות</w:t>
      </w:r>
      <w:r w:rsidR="00E44174">
        <w:rPr>
          <w:rFonts w:asciiTheme="minorBidi" w:hAnsiTheme="minorBidi" w:hint="cs"/>
          <w:sz w:val="20"/>
          <w:szCs w:val="20"/>
          <w:rtl/>
        </w:rPr>
        <w:t xml:space="preserve"> ונתרגל שינוי השיח האוטומטי שלנו בשיח יותר מכבד ומעצים.</w:t>
      </w:r>
    </w:p>
    <w:p w:rsidR="00355A5D" w:rsidRDefault="00355A5D" w:rsidP="00355A5D">
      <w:pPr>
        <w:spacing w:line="360" w:lineRule="auto"/>
        <w:rPr>
          <w:b/>
          <w:bCs/>
          <w:color w:val="1F497D"/>
          <w:sz w:val="36"/>
          <w:szCs w:val="28"/>
          <w:rtl/>
        </w:rPr>
      </w:pPr>
      <w:r>
        <w:rPr>
          <w:rFonts w:hint="cs"/>
          <w:b/>
          <w:bCs/>
          <w:color w:val="1F497D"/>
          <w:sz w:val="36"/>
          <w:szCs w:val="28"/>
          <w:rtl/>
        </w:rPr>
        <w:t>שלב א</w:t>
      </w:r>
      <w:r w:rsidRPr="00816AAD">
        <w:rPr>
          <w:rFonts w:hint="cs"/>
          <w:b/>
          <w:bCs/>
          <w:color w:val="1F497D"/>
          <w:sz w:val="36"/>
          <w:szCs w:val="28"/>
          <w:rtl/>
        </w:rPr>
        <w:t xml:space="preserve">: </w:t>
      </w:r>
      <w:r>
        <w:rPr>
          <w:rFonts w:hint="cs"/>
          <w:b/>
          <w:bCs/>
          <w:color w:val="1F497D"/>
          <w:sz w:val="36"/>
          <w:szCs w:val="28"/>
          <w:rtl/>
        </w:rPr>
        <w:t>שיח על משמעות השפה</w:t>
      </w:r>
    </w:p>
    <w:p w:rsidR="00355A5D" w:rsidRPr="00355A5D" w:rsidRDefault="00355A5D" w:rsidP="00035199">
      <w:pPr>
        <w:spacing w:line="36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הסבר ושיח על כוחה של השפה</w:t>
      </w:r>
      <w:r w:rsidR="00035199">
        <w:rPr>
          <w:rFonts w:asciiTheme="minorBidi" w:hAnsiTheme="minorBidi" w:hint="cs"/>
          <w:sz w:val="20"/>
          <w:szCs w:val="20"/>
          <w:rtl/>
        </w:rPr>
        <w:t>, משמעותה בקהילת החינוך המשותפת, תפקידה של השפה ביצירת מציאות ויכולתה לחזק את תחושת השייכות של החניכים.</w:t>
      </w:r>
    </w:p>
    <w:p w:rsidR="00183AC3" w:rsidRPr="00816AAD" w:rsidRDefault="00183AC3" w:rsidP="00355A5D">
      <w:pPr>
        <w:spacing w:line="360" w:lineRule="auto"/>
        <w:rPr>
          <w:b/>
          <w:bCs/>
          <w:color w:val="1F497D"/>
          <w:sz w:val="36"/>
          <w:szCs w:val="28"/>
          <w:rtl/>
        </w:rPr>
      </w:pPr>
      <w:r w:rsidRPr="00816AAD">
        <w:rPr>
          <w:rFonts w:hint="cs"/>
          <w:b/>
          <w:bCs/>
          <w:color w:val="1F497D"/>
          <w:sz w:val="36"/>
          <w:szCs w:val="28"/>
          <w:rtl/>
        </w:rPr>
        <w:t xml:space="preserve">שלב </w:t>
      </w:r>
      <w:r w:rsidR="00355A5D">
        <w:rPr>
          <w:rFonts w:hint="cs"/>
          <w:b/>
          <w:bCs/>
          <w:color w:val="1F497D"/>
          <w:sz w:val="36"/>
          <w:szCs w:val="28"/>
          <w:rtl/>
        </w:rPr>
        <w:t>ב</w:t>
      </w:r>
      <w:r w:rsidRPr="00816AAD">
        <w:rPr>
          <w:rFonts w:hint="cs"/>
          <w:b/>
          <w:bCs/>
          <w:color w:val="1F497D"/>
          <w:sz w:val="36"/>
          <w:szCs w:val="28"/>
          <w:rtl/>
        </w:rPr>
        <w:t xml:space="preserve">: </w:t>
      </w:r>
      <w:r w:rsidR="001C65C7">
        <w:rPr>
          <w:rFonts w:hint="cs"/>
          <w:b/>
          <w:bCs/>
          <w:color w:val="1F497D"/>
          <w:sz w:val="36"/>
          <w:szCs w:val="28"/>
          <w:rtl/>
        </w:rPr>
        <w:t>משפטים מחלישים</w:t>
      </w:r>
    </w:p>
    <w:p w:rsidR="00035199" w:rsidRDefault="00035199" w:rsidP="001C65C7">
      <w:pPr>
        <w:spacing w:line="36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שיתוף בחוויה איש</w:t>
      </w:r>
      <w:r w:rsidR="005D1E86">
        <w:rPr>
          <w:rFonts w:asciiTheme="minorBidi" w:hAnsiTheme="minorBidi" w:hint="cs"/>
          <w:sz w:val="20"/>
          <w:szCs w:val="20"/>
          <w:rtl/>
        </w:rPr>
        <w:t>ית של הצוות הקשורה לשיח מחל</w:t>
      </w:r>
      <w:r>
        <w:rPr>
          <w:rFonts w:asciiTheme="minorBidi" w:hAnsiTheme="minorBidi" w:hint="cs"/>
          <w:sz w:val="20"/>
          <w:szCs w:val="20"/>
          <w:rtl/>
        </w:rPr>
        <w:t>יש.</w:t>
      </w:r>
    </w:p>
    <w:p w:rsidR="001C65C7" w:rsidRDefault="00035199" w:rsidP="00035199">
      <w:pPr>
        <w:spacing w:line="36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פיזור</w:t>
      </w:r>
      <w:r w:rsidR="001C65C7" w:rsidRPr="00C140CF">
        <w:rPr>
          <w:rFonts w:asciiTheme="minorBidi" w:hAnsiTheme="minorBidi"/>
          <w:sz w:val="20"/>
          <w:szCs w:val="20"/>
          <w:rtl/>
        </w:rPr>
        <w:t xml:space="preserve"> משפטים שונים על </w:t>
      </w:r>
      <w:r>
        <w:rPr>
          <w:rFonts w:asciiTheme="minorBidi" w:hAnsiTheme="minorBidi" w:hint="cs"/>
          <w:sz w:val="20"/>
          <w:szCs w:val="20"/>
          <w:rtl/>
        </w:rPr>
        <w:t>שולחן העבודה</w:t>
      </w:r>
      <w:r w:rsidR="00DD28BE">
        <w:rPr>
          <w:rFonts w:asciiTheme="minorBidi" w:hAnsiTheme="minorBidi" w:hint="cs"/>
          <w:sz w:val="20"/>
          <w:szCs w:val="20"/>
          <w:rtl/>
        </w:rPr>
        <w:t xml:space="preserve"> או תליית המשפטים על לוח (לפי מה שמתאים לקבוצה)</w:t>
      </w:r>
      <w:bookmarkStart w:id="0" w:name="_GoBack"/>
      <w:bookmarkEnd w:id="0"/>
      <w:r w:rsidR="001C65C7" w:rsidRPr="00C140CF">
        <w:rPr>
          <w:rFonts w:asciiTheme="minorBidi" w:hAnsiTheme="minorBidi"/>
          <w:sz w:val="20"/>
          <w:szCs w:val="20"/>
          <w:rtl/>
        </w:rPr>
        <w:t xml:space="preserve">. </w:t>
      </w:r>
      <w:r w:rsidR="001C65C7">
        <w:rPr>
          <w:rFonts w:asciiTheme="minorBidi" w:hAnsiTheme="minorBidi" w:hint="cs"/>
          <w:sz w:val="20"/>
          <w:szCs w:val="20"/>
          <w:rtl/>
        </w:rPr>
        <w:t>המשפטים יהיו משפטים שכיחים שנאמרים על-ידי מבוגרים כאשר רובם המכריע כוללים היבט שהוא מחליש/מרפה ידיים.</w:t>
      </w:r>
    </w:p>
    <w:p w:rsidR="001C65C7" w:rsidRDefault="001C65C7" w:rsidP="00355A5D">
      <w:pPr>
        <w:spacing w:line="360" w:lineRule="auto"/>
        <w:rPr>
          <w:rFonts w:asciiTheme="minorBidi" w:hAnsiTheme="minorBidi"/>
          <w:sz w:val="20"/>
          <w:szCs w:val="20"/>
          <w:rtl/>
        </w:rPr>
      </w:pPr>
      <w:r w:rsidRPr="00C140CF">
        <w:rPr>
          <w:rFonts w:asciiTheme="minorBidi" w:hAnsiTheme="minorBidi"/>
          <w:sz w:val="20"/>
          <w:szCs w:val="20"/>
          <w:rtl/>
        </w:rPr>
        <w:t xml:space="preserve">על המשתתפים </w:t>
      </w:r>
      <w:r w:rsidR="00CC1D88">
        <w:rPr>
          <w:rFonts w:asciiTheme="minorBidi" w:hAnsiTheme="minorBidi" w:hint="cs"/>
          <w:sz w:val="20"/>
          <w:szCs w:val="20"/>
          <w:rtl/>
        </w:rPr>
        <w:t>לעבור בין המשפטים, להדביק מדבקה ליד משפט ששמעו שנאמר על ידי מבוגרים בבית הספר ולכתוב במילה איזה תחושות עולות בהם כשקוראים משפטים אלו.</w:t>
      </w:r>
      <w:r w:rsidR="002A7024">
        <w:rPr>
          <w:rFonts w:asciiTheme="minorBidi" w:hAnsiTheme="minorBidi"/>
          <w:sz w:val="20"/>
          <w:szCs w:val="20"/>
          <w:rtl/>
        </w:rPr>
        <w:t xml:space="preserve"> </w:t>
      </w:r>
    </w:p>
    <w:p w:rsidR="00355A5D" w:rsidRDefault="00355A5D" w:rsidP="00035199">
      <w:pPr>
        <w:spacing w:line="360" w:lineRule="auto"/>
        <w:rPr>
          <w:b/>
          <w:bCs/>
          <w:color w:val="1F497D"/>
          <w:sz w:val="36"/>
          <w:szCs w:val="28"/>
          <w:rtl/>
        </w:rPr>
      </w:pPr>
      <w:r>
        <w:rPr>
          <w:rFonts w:hint="cs"/>
          <w:b/>
          <w:bCs/>
          <w:color w:val="1F497D"/>
          <w:sz w:val="36"/>
          <w:szCs w:val="28"/>
          <w:rtl/>
        </w:rPr>
        <w:t xml:space="preserve">שלב </w:t>
      </w:r>
      <w:r w:rsidR="00035199">
        <w:rPr>
          <w:rFonts w:hint="cs"/>
          <w:b/>
          <w:bCs/>
          <w:color w:val="1F497D"/>
          <w:sz w:val="36"/>
          <w:szCs w:val="28"/>
          <w:rtl/>
        </w:rPr>
        <w:t>ג</w:t>
      </w:r>
      <w:r w:rsidRPr="00816AAD">
        <w:rPr>
          <w:rFonts w:hint="cs"/>
          <w:b/>
          <w:bCs/>
          <w:color w:val="1F497D"/>
          <w:sz w:val="36"/>
          <w:szCs w:val="28"/>
          <w:rtl/>
        </w:rPr>
        <w:t xml:space="preserve">: </w:t>
      </w:r>
      <w:r w:rsidR="00035199">
        <w:rPr>
          <w:rFonts w:hint="cs"/>
          <w:b/>
          <w:bCs/>
          <w:color w:val="1F497D"/>
          <w:sz w:val="36"/>
          <w:szCs w:val="28"/>
          <w:rtl/>
        </w:rPr>
        <w:t>דיון</w:t>
      </w:r>
    </w:p>
    <w:p w:rsidR="00355A5D" w:rsidRPr="00C140CF" w:rsidRDefault="00355A5D" w:rsidP="00355A5D">
      <w:pPr>
        <w:spacing w:line="360" w:lineRule="auto"/>
        <w:rPr>
          <w:rFonts w:asciiTheme="minorBidi" w:hAnsiTheme="minorBidi"/>
          <w:sz w:val="20"/>
          <w:szCs w:val="20"/>
          <w:rtl/>
        </w:rPr>
      </w:pPr>
      <w:r w:rsidRPr="00C140CF">
        <w:rPr>
          <w:rFonts w:asciiTheme="minorBidi" w:hAnsiTheme="minorBidi"/>
          <w:sz w:val="20"/>
          <w:szCs w:val="20"/>
          <w:rtl/>
        </w:rPr>
        <w:lastRenderedPageBreak/>
        <w:t>- מה הרגשתם אל מול המשפטים?</w:t>
      </w:r>
    </w:p>
    <w:p w:rsidR="00355A5D" w:rsidRPr="00C140CF" w:rsidRDefault="00355A5D" w:rsidP="00355A5D">
      <w:pPr>
        <w:spacing w:line="360" w:lineRule="auto"/>
        <w:rPr>
          <w:rFonts w:asciiTheme="minorBidi" w:hAnsiTheme="minorBidi"/>
          <w:sz w:val="20"/>
          <w:szCs w:val="20"/>
          <w:rtl/>
        </w:rPr>
      </w:pPr>
      <w:r w:rsidRPr="00C140CF">
        <w:rPr>
          <w:rFonts w:asciiTheme="minorBidi" w:hAnsiTheme="minorBidi"/>
          <w:sz w:val="20"/>
          <w:szCs w:val="20"/>
          <w:rtl/>
        </w:rPr>
        <w:t>- מה גורם לנו להשתמש במשפטים האלה?</w:t>
      </w:r>
    </w:p>
    <w:p w:rsidR="00355A5D" w:rsidRPr="00355A5D" w:rsidRDefault="00355A5D" w:rsidP="00355A5D">
      <w:pPr>
        <w:spacing w:line="360" w:lineRule="auto"/>
        <w:rPr>
          <w:rFonts w:asciiTheme="minorBidi" w:hAnsiTheme="minorBidi"/>
          <w:sz w:val="20"/>
          <w:szCs w:val="20"/>
          <w:rtl/>
        </w:rPr>
      </w:pPr>
      <w:r w:rsidRPr="00C140CF">
        <w:rPr>
          <w:rFonts w:asciiTheme="minorBidi" w:hAnsiTheme="minorBidi"/>
          <w:sz w:val="20"/>
          <w:szCs w:val="20"/>
          <w:rtl/>
        </w:rPr>
        <w:t>- האם אפשר להימנע מזה, בתוך לחץ הזמן והמשימות שיש ב</w:t>
      </w:r>
      <w:r>
        <w:rPr>
          <w:rFonts w:asciiTheme="minorBidi" w:hAnsiTheme="minorBidi"/>
          <w:sz w:val="20"/>
          <w:szCs w:val="20"/>
          <w:rtl/>
        </w:rPr>
        <w:t>קהילה</w:t>
      </w:r>
      <w:r w:rsidRPr="00C140CF">
        <w:rPr>
          <w:rFonts w:asciiTheme="minorBidi" w:hAnsiTheme="minorBidi"/>
          <w:sz w:val="20"/>
          <w:szCs w:val="20"/>
          <w:rtl/>
        </w:rPr>
        <w:t>? כיצד?</w:t>
      </w:r>
    </w:p>
    <w:p w:rsidR="001C65C7" w:rsidRPr="001C65C7" w:rsidRDefault="001C65C7" w:rsidP="001C65C7">
      <w:pPr>
        <w:spacing w:line="360" w:lineRule="auto"/>
        <w:rPr>
          <w:b/>
          <w:bCs/>
          <w:color w:val="1F497D"/>
          <w:sz w:val="36"/>
          <w:szCs w:val="28"/>
          <w:rtl/>
        </w:rPr>
      </w:pPr>
      <w:r w:rsidRPr="001C65C7">
        <w:rPr>
          <w:b/>
          <w:bCs/>
          <w:color w:val="1F497D"/>
          <w:sz w:val="36"/>
          <w:szCs w:val="28"/>
          <w:rtl/>
        </w:rPr>
        <w:t xml:space="preserve">שלב </w:t>
      </w:r>
      <w:r w:rsidR="00035199">
        <w:rPr>
          <w:rFonts w:hint="cs"/>
          <w:b/>
          <w:bCs/>
          <w:color w:val="1F497D"/>
          <w:sz w:val="36"/>
          <w:szCs w:val="28"/>
          <w:rtl/>
        </w:rPr>
        <w:t>ד</w:t>
      </w:r>
      <w:r w:rsidRPr="001C65C7">
        <w:rPr>
          <w:b/>
          <w:bCs/>
          <w:color w:val="1F497D"/>
          <w:sz w:val="36"/>
          <w:szCs w:val="28"/>
          <w:rtl/>
        </w:rPr>
        <w:t>: תרגום למשפטים מעצימים</w:t>
      </w:r>
    </w:p>
    <w:p w:rsidR="00E44174" w:rsidRDefault="00035199" w:rsidP="001C65C7">
      <w:pPr>
        <w:spacing w:line="36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ניתוח 3 דוגמאות של משפטים מחלישים על ידי חשיבה משותפת כיצד ניתן לנסחם מחדש באופן שיציב גבולות מח</w:t>
      </w:r>
      <w:r w:rsidR="00E44174">
        <w:rPr>
          <w:rFonts w:asciiTheme="minorBidi" w:hAnsiTheme="minorBidi" w:hint="cs"/>
          <w:sz w:val="20"/>
          <w:szCs w:val="20"/>
          <w:rtl/>
        </w:rPr>
        <w:t>ד ויכבד את החניכים מאידך.</w:t>
      </w:r>
    </w:p>
    <w:p w:rsidR="00E44174" w:rsidRDefault="00035199" w:rsidP="001C65C7">
      <w:pPr>
        <w:spacing w:line="36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כמו כן, קביעת "עקרונות ברזל"</w:t>
      </w:r>
      <w:r w:rsidR="00E44174">
        <w:rPr>
          <w:rFonts w:asciiTheme="minorBidi" w:hAnsiTheme="minorBidi" w:hint="cs"/>
          <w:sz w:val="20"/>
          <w:szCs w:val="20"/>
          <w:rtl/>
        </w:rPr>
        <w:t xml:space="preserve"> של הצוות כגון-</w:t>
      </w:r>
    </w:p>
    <w:p w:rsidR="00035199" w:rsidRDefault="00E44174" w:rsidP="001C65C7">
      <w:pPr>
        <w:spacing w:line="36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 xml:space="preserve"> "על המשפטים לפסול את התנהגות החניך ולא את החניך עצמו".</w:t>
      </w:r>
    </w:p>
    <w:p w:rsidR="00E44174" w:rsidRDefault="00E44174" w:rsidP="001C65C7">
      <w:pPr>
        <w:spacing w:line="36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"על המשפטים להימנע מתיאור קיצוני ושולל עתיד טוב".</w:t>
      </w:r>
    </w:p>
    <w:p w:rsidR="00E44174" w:rsidRDefault="00E44174" w:rsidP="001C65C7">
      <w:pPr>
        <w:spacing w:line="36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"משפטים המחזקים את תחושת שייכותו של החניך".</w:t>
      </w:r>
    </w:p>
    <w:p w:rsidR="001C65C7" w:rsidRDefault="00E44174" w:rsidP="00816AAD">
      <w:pPr>
        <w:spacing w:line="360" w:lineRule="auto"/>
        <w:rPr>
          <w:b/>
          <w:bCs/>
          <w:color w:val="1F497D"/>
          <w:sz w:val="36"/>
          <w:szCs w:val="28"/>
          <w:rtl/>
        </w:rPr>
      </w:pPr>
      <w:r>
        <w:rPr>
          <w:rFonts w:hint="cs"/>
          <w:b/>
          <w:bCs/>
          <w:color w:val="1F497D"/>
          <w:sz w:val="36"/>
          <w:szCs w:val="28"/>
          <w:rtl/>
        </w:rPr>
        <w:t>שלב ה</w:t>
      </w:r>
      <w:r w:rsidR="002A7024">
        <w:rPr>
          <w:rFonts w:hint="cs"/>
          <w:b/>
          <w:bCs/>
          <w:color w:val="1F497D"/>
          <w:sz w:val="36"/>
          <w:szCs w:val="28"/>
          <w:rtl/>
        </w:rPr>
        <w:t>: צפייה משותפת בסרטים</w:t>
      </w:r>
    </w:p>
    <w:p w:rsidR="002A7024" w:rsidRPr="002A7024" w:rsidRDefault="002A7024" w:rsidP="00816AAD">
      <w:pPr>
        <w:spacing w:line="360" w:lineRule="auto"/>
        <w:rPr>
          <w:rFonts w:asciiTheme="minorBidi" w:hAnsiTheme="minorBidi"/>
          <w:sz w:val="20"/>
          <w:szCs w:val="20"/>
          <w:rtl/>
        </w:rPr>
      </w:pPr>
      <w:r w:rsidRPr="002A7024">
        <w:rPr>
          <w:rFonts w:asciiTheme="minorBidi" w:hAnsiTheme="minorBidi" w:hint="cs"/>
          <w:sz w:val="20"/>
          <w:szCs w:val="20"/>
          <w:rtl/>
        </w:rPr>
        <w:t>צפייה משותפת בסרטון של הכוכבים של שלומי ויומני החופש וניתוח משותף שלהם (באמצעות דף עבודה).</w:t>
      </w:r>
    </w:p>
    <w:p w:rsidR="00183AC3" w:rsidRPr="00816AAD" w:rsidRDefault="00183AC3" w:rsidP="00816AAD">
      <w:pPr>
        <w:spacing w:line="360" w:lineRule="auto"/>
        <w:rPr>
          <w:b/>
          <w:bCs/>
          <w:color w:val="1F497D"/>
          <w:sz w:val="36"/>
          <w:szCs w:val="28"/>
        </w:rPr>
      </w:pPr>
      <w:r w:rsidRPr="00816AAD">
        <w:rPr>
          <w:b/>
          <w:bCs/>
          <w:color w:val="1F497D"/>
          <w:sz w:val="36"/>
          <w:szCs w:val="28"/>
          <w:rtl/>
        </w:rPr>
        <w:t>סיכום:</w:t>
      </w:r>
    </w:p>
    <w:p w:rsidR="001C65C7" w:rsidRPr="00E44174" w:rsidRDefault="001C65C7" w:rsidP="00E44174">
      <w:pPr>
        <w:spacing w:line="360" w:lineRule="auto"/>
        <w:rPr>
          <w:rFonts w:asciiTheme="minorBidi" w:hAnsiTheme="minorBidi"/>
          <w:sz w:val="20"/>
          <w:szCs w:val="20"/>
        </w:rPr>
      </w:pPr>
      <w:r w:rsidRPr="00E44174">
        <w:rPr>
          <w:rFonts w:asciiTheme="minorBidi" w:hAnsiTheme="minorBidi"/>
          <w:sz w:val="20"/>
          <w:szCs w:val="20"/>
          <w:rtl/>
        </w:rPr>
        <w:t xml:space="preserve">הקרנת הסרט: </w:t>
      </w:r>
      <w:r w:rsidRPr="00E44174">
        <w:rPr>
          <w:rFonts w:asciiTheme="minorBidi" w:hAnsiTheme="minorBidi"/>
          <w:sz w:val="20"/>
          <w:szCs w:val="20"/>
        </w:rPr>
        <w:t>the power of words</w:t>
      </w:r>
      <w:r w:rsidRPr="00E44174">
        <w:rPr>
          <w:rFonts w:asciiTheme="minorBidi" w:hAnsiTheme="minorBidi"/>
          <w:sz w:val="20"/>
          <w:szCs w:val="20"/>
          <w:rtl/>
        </w:rPr>
        <w:t xml:space="preserve"> : </w:t>
      </w:r>
      <w:hyperlink r:id="rId7" w:history="1">
        <w:r w:rsidRPr="00E44174">
          <w:rPr>
            <w:rStyle w:val="Hyperlink"/>
            <w:rFonts w:asciiTheme="minorBidi" w:hAnsiTheme="minorBidi" w:cstheme="minorBidi"/>
            <w:sz w:val="20"/>
          </w:rPr>
          <w:t>http://www.youtube.com/watch?v=Hzgzim5m7oU</w:t>
        </w:r>
      </w:hyperlink>
      <w:r w:rsidRPr="00E44174">
        <w:rPr>
          <w:rFonts w:asciiTheme="minorBidi" w:hAnsiTheme="minorBidi"/>
          <w:sz w:val="20"/>
          <w:szCs w:val="20"/>
          <w:rtl/>
        </w:rPr>
        <w:t xml:space="preserve"> </w:t>
      </w:r>
    </w:p>
    <w:p w:rsidR="00E44174" w:rsidRDefault="00E44174" w:rsidP="00E44174">
      <w:pPr>
        <w:spacing w:line="360" w:lineRule="auto"/>
        <w:rPr>
          <w:b/>
          <w:bCs/>
          <w:color w:val="1F497D"/>
          <w:sz w:val="36"/>
          <w:szCs w:val="28"/>
          <w:rtl/>
        </w:rPr>
      </w:pPr>
      <w:r w:rsidRPr="00E44174">
        <w:rPr>
          <w:rFonts w:hint="cs"/>
          <w:b/>
          <w:bCs/>
          <w:color w:val="1F497D"/>
          <w:sz w:val="36"/>
          <w:szCs w:val="28"/>
          <w:rtl/>
        </w:rPr>
        <w:t>ציוד נדרש</w:t>
      </w:r>
      <w:r w:rsidRPr="00816AAD">
        <w:rPr>
          <w:b/>
          <w:bCs/>
          <w:color w:val="1F497D"/>
          <w:sz w:val="36"/>
          <w:szCs w:val="28"/>
          <w:rtl/>
        </w:rPr>
        <w:t>:</w:t>
      </w:r>
    </w:p>
    <w:p w:rsidR="00E44174" w:rsidRDefault="00E44174" w:rsidP="00E44174">
      <w:pPr>
        <w:pStyle w:val="a3"/>
        <w:numPr>
          <w:ilvl w:val="0"/>
          <w:numId w:val="30"/>
        </w:num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משפטי תרגול דיאלוג</w:t>
      </w:r>
    </w:p>
    <w:p w:rsidR="00E44174" w:rsidRDefault="00E44174" w:rsidP="00E44174">
      <w:pPr>
        <w:pStyle w:val="a3"/>
        <w:numPr>
          <w:ilvl w:val="0"/>
          <w:numId w:val="30"/>
        </w:num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סלוטייפ</w:t>
      </w:r>
    </w:p>
    <w:p w:rsidR="00E44174" w:rsidRDefault="00E44174" w:rsidP="00E44174">
      <w:pPr>
        <w:pStyle w:val="a3"/>
        <w:numPr>
          <w:ilvl w:val="0"/>
          <w:numId w:val="30"/>
        </w:num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דפים וכלי כתיבה</w:t>
      </w:r>
    </w:p>
    <w:p w:rsidR="00E44174" w:rsidRPr="00E44174" w:rsidRDefault="00E44174" w:rsidP="00E44174">
      <w:pPr>
        <w:pStyle w:val="a3"/>
        <w:numPr>
          <w:ilvl w:val="0"/>
          <w:numId w:val="30"/>
        </w:num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סרטים (הכוכבים של שלומי ו</w:t>
      </w:r>
      <w:r w:rsidRPr="002A7024">
        <w:rPr>
          <w:rFonts w:asciiTheme="minorBidi" w:hAnsiTheme="minorBidi" w:hint="cs"/>
          <w:sz w:val="20"/>
          <w:szCs w:val="20"/>
          <w:rtl/>
        </w:rPr>
        <w:t>יומני החופש</w:t>
      </w:r>
      <w:r>
        <w:rPr>
          <w:rFonts w:asciiTheme="minorBidi" w:hAnsiTheme="minorBidi" w:hint="cs"/>
          <w:sz w:val="20"/>
          <w:szCs w:val="20"/>
          <w:rtl/>
        </w:rPr>
        <w:t>)</w:t>
      </w:r>
      <w:r w:rsidRPr="002A7024">
        <w:rPr>
          <w:rFonts w:asciiTheme="minorBidi" w:hAnsiTheme="minorBidi" w:hint="cs"/>
          <w:sz w:val="20"/>
          <w:szCs w:val="20"/>
          <w:rtl/>
        </w:rPr>
        <w:t xml:space="preserve"> </w:t>
      </w:r>
      <w:r>
        <w:rPr>
          <w:rFonts w:asciiTheme="minorBidi" w:hAnsiTheme="minorBidi" w:hint="cs"/>
          <w:sz w:val="20"/>
          <w:szCs w:val="20"/>
          <w:rtl/>
        </w:rPr>
        <w:t>וציוד להקרנה</w:t>
      </w:r>
    </w:p>
    <w:p w:rsidR="00AB1E52" w:rsidRDefault="00AB1E52" w:rsidP="00367647">
      <w:pPr>
        <w:spacing w:line="360" w:lineRule="auto"/>
        <w:rPr>
          <w:b/>
          <w:bCs/>
          <w:color w:val="1F497D"/>
          <w:sz w:val="36"/>
          <w:szCs w:val="28"/>
          <w:rtl/>
        </w:rPr>
      </w:pPr>
    </w:p>
    <w:sectPr w:rsidR="00AB1E52" w:rsidSect="0093420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DE" w:rsidRDefault="009942DE" w:rsidP="00CE65DC">
      <w:pPr>
        <w:spacing w:after="0" w:line="240" w:lineRule="auto"/>
      </w:pPr>
      <w:r>
        <w:separator/>
      </w:r>
    </w:p>
  </w:endnote>
  <w:endnote w:type="continuationSeparator" w:id="0">
    <w:p w:rsidR="009942DE" w:rsidRDefault="009942DE" w:rsidP="00CE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DC" w:rsidRDefault="00CE65DC" w:rsidP="00CE65DC">
    <w:pPr>
      <w:spacing w:line="336" w:lineRule="atLeast"/>
      <w:ind w:left="-766" w:right="-851"/>
      <w:rPr>
        <w:rFonts w:ascii="Gisha" w:hAnsi="Gisha" w:cs="Gisha"/>
        <w:b/>
        <w:bCs/>
        <w:sz w:val="18"/>
        <w:szCs w:val="18"/>
        <w:rtl/>
      </w:rPr>
    </w:pPr>
    <w:r>
      <w:rPr>
        <w:rFonts w:ascii="Gisha" w:hAnsi="Gisha" w:cs="Gisha" w:hint="cs"/>
        <w:b/>
        <w:bCs/>
        <w:sz w:val="18"/>
        <w:szCs w:val="18"/>
        <w:rtl/>
      </w:rPr>
      <w:t>__________________________________________________________________________________________________________________________</w:t>
    </w:r>
  </w:p>
  <w:p w:rsidR="00CE65DC" w:rsidRDefault="00CE65DC" w:rsidP="00CE65DC">
    <w:pPr>
      <w:tabs>
        <w:tab w:val="left" w:pos="1525"/>
        <w:tab w:val="center" w:pos="4195"/>
      </w:tabs>
      <w:spacing w:line="336" w:lineRule="atLeast"/>
      <w:ind w:left="-766" w:right="-851"/>
      <w:rPr>
        <w:rFonts w:ascii="Gisha" w:hAnsi="Gisha" w:cs="Gisha"/>
        <w:rtl/>
      </w:rPr>
    </w:pPr>
    <w:r>
      <w:rPr>
        <w:rFonts w:ascii="Gisha" w:hAnsi="Gisha" w:cs="Gisha"/>
        <w:b/>
        <w:bCs/>
        <w:rtl/>
      </w:rPr>
      <w:tab/>
    </w:r>
    <w:r>
      <w:rPr>
        <w:rFonts w:ascii="Gisha" w:hAnsi="Gisha" w:cs="Gisha"/>
        <w:b/>
        <w:bCs/>
        <w:rtl/>
      </w:rPr>
      <w:tab/>
    </w:r>
    <w:r w:rsidRPr="00A11A6F">
      <w:rPr>
        <w:rFonts w:ascii="Gisha" w:hAnsi="Gisha" w:cs="Gisha"/>
        <w:b/>
        <w:bCs/>
        <w:rtl/>
      </w:rPr>
      <w:t>© עמותת "דרך כפר – יוזמות חינוך ימין אורד"</w:t>
    </w:r>
    <w:r>
      <w:rPr>
        <w:rFonts w:ascii="Gisha" w:hAnsi="Gisha" w:cs="Gisha" w:hint="cs"/>
        <w:b/>
        <w:bCs/>
        <w:rtl/>
      </w:rPr>
      <w:t xml:space="preserve"> </w:t>
    </w:r>
  </w:p>
  <w:p w:rsidR="00CE65DC" w:rsidRPr="00CE65DC" w:rsidRDefault="00CE65DC" w:rsidP="00CE65DC">
    <w:pPr>
      <w:tabs>
        <w:tab w:val="left" w:pos="697"/>
        <w:tab w:val="center" w:pos="4195"/>
      </w:tabs>
      <w:spacing w:line="336" w:lineRule="atLeast"/>
      <w:ind w:left="-766" w:right="-851"/>
      <w:rPr>
        <w:rFonts w:ascii="Gisha" w:hAnsi="Gisha" w:cs="Gisha"/>
      </w:rPr>
    </w:pPr>
    <w:r>
      <w:rPr>
        <w:rFonts w:ascii="Gisha" w:hAnsi="Gisha" w:cs="Gisha"/>
        <w:rtl/>
      </w:rPr>
      <w:tab/>
    </w:r>
    <w:r>
      <w:rPr>
        <w:rFonts w:ascii="Gisha" w:hAnsi="Gisha" w:cs="Gisha"/>
        <w:rtl/>
      </w:rPr>
      <w:tab/>
    </w:r>
    <w:r w:rsidRPr="00A11A6F">
      <w:rPr>
        <w:rFonts w:ascii="Gisha" w:hAnsi="Gisha" w:cs="Gisha" w:hint="cs"/>
        <w:rtl/>
      </w:rPr>
      <w:t xml:space="preserve">להנחיה </w:t>
    </w:r>
    <w:r w:rsidRPr="00A11A6F">
      <w:rPr>
        <w:rFonts w:ascii="Gisha" w:hAnsi="Gisha" w:cs="Gisha"/>
        <w:rtl/>
      </w:rPr>
      <w:t>ולהעמק</w:t>
    </w:r>
    <w:r w:rsidRPr="00A11A6F">
      <w:rPr>
        <w:rFonts w:ascii="Gisha" w:hAnsi="Gisha" w:cs="Gisha" w:hint="cs"/>
        <w:rtl/>
      </w:rPr>
      <w:t>ה</w:t>
    </w:r>
    <w:r w:rsidRPr="00A11A6F">
      <w:rPr>
        <w:rFonts w:ascii="Gisha" w:hAnsi="Gisha" w:cs="Gisha"/>
        <w:rtl/>
      </w:rPr>
      <w:t xml:space="preserve"> בתפיסת חינוך 'דרך כפר'</w:t>
    </w:r>
    <w:r w:rsidRPr="00A11A6F">
      <w:rPr>
        <w:rFonts w:ascii="Gisha" w:hAnsi="Gisha" w:cs="Gisha" w:hint="cs"/>
        <w:rtl/>
      </w:rPr>
      <w:t xml:space="preserve">: </w:t>
    </w:r>
    <w:hyperlink r:id="rId1" w:history="1">
      <w:r w:rsidRPr="00A11A6F">
        <w:rPr>
          <w:rStyle w:val="Hyperlink"/>
          <w:rFonts w:ascii="Gisha" w:hAnsi="Gisha" w:cs="Gisha"/>
        </w:rPr>
        <w:t>www.derechkfar.org.il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DE" w:rsidRDefault="009942DE" w:rsidP="00CE65DC">
      <w:pPr>
        <w:spacing w:after="0" w:line="240" w:lineRule="auto"/>
      </w:pPr>
      <w:r>
        <w:separator/>
      </w:r>
    </w:p>
  </w:footnote>
  <w:footnote w:type="continuationSeparator" w:id="0">
    <w:p w:rsidR="009942DE" w:rsidRDefault="009942DE" w:rsidP="00CE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DC" w:rsidRDefault="00CE65D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-1101090</wp:posOffset>
          </wp:positionH>
          <wp:positionV relativeFrom="paragraph">
            <wp:posOffset>-411480</wp:posOffset>
          </wp:positionV>
          <wp:extent cx="1575435" cy="891540"/>
          <wp:effectExtent l="19050" t="0" r="5715" b="0"/>
          <wp:wrapThrough wrapText="bothSides">
            <wp:wrapPolygon edited="0">
              <wp:start x="-261" y="0"/>
              <wp:lineTo x="-261" y="21231"/>
              <wp:lineTo x="21678" y="21231"/>
              <wp:lineTo x="21678" y="0"/>
              <wp:lineTo x="-261" y="0"/>
            </wp:wrapPolygon>
          </wp:wrapThrough>
          <wp:docPr id="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276"/>
    <w:multiLevelType w:val="hybridMultilevel"/>
    <w:tmpl w:val="45F0975A"/>
    <w:lvl w:ilvl="0" w:tplc="D46E1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3F6"/>
    <w:multiLevelType w:val="hybridMultilevel"/>
    <w:tmpl w:val="0E40F2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CB04C4"/>
    <w:multiLevelType w:val="hybridMultilevel"/>
    <w:tmpl w:val="7264067C"/>
    <w:lvl w:ilvl="0" w:tplc="2BB87858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A2DDE"/>
    <w:multiLevelType w:val="hybridMultilevel"/>
    <w:tmpl w:val="AFBE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291A"/>
    <w:multiLevelType w:val="hybridMultilevel"/>
    <w:tmpl w:val="BCFEE556"/>
    <w:lvl w:ilvl="0" w:tplc="33F4A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0ACD"/>
    <w:multiLevelType w:val="hybridMultilevel"/>
    <w:tmpl w:val="F4AE3AC8"/>
    <w:lvl w:ilvl="0" w:tplc="33F4A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5602"/>
    <w:multiLevelType w:val="hybridMultilevel"/>
    <w:tmpl w:val="B2B65CB0"/>
    <w:lvl w:ilvl="0" w:tplc="EFB6AD6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3C27"/>
    <w:multiLevelType w:val="hybridMultilevel"/>
    <w:tmpl w:val="EBEA0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E4B76"/>
    <w:multiLevelType w:val="hybridMultilevel"/>
    <w:tmpl w:val="6C9E5476"/>
    <w:lvl w:ilvl="0" w:tplc="EFB6AD64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AD2B7F"/>
    <w:multiLevelType w:val="hybridMultilevel"/>
    <w:tmpl w:val="23A4A192"/>
    <w:lvl w:ilvl="0" w:tplc="DED4F6D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97B178B"/>
    <w:multiLevelType w:val="hybridMultilevel"/>
    <w:tmpl w:val="CC24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A0DED"/>
    <w:multiLevelType w:val="hybridMultilevel"/>
    <w:tmpl w:val="02CCAB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C6AAC"/>
    <w:multiLevelType w:val="hybridMultilevel"/>
    <w:tmpl w:val="7264067C"/>
    <w:lvl w:ilvl="0" w:tplc="2BB87858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77C4A"/>
    <w:multiLevelType w:val="hybridMultilevel"/>
    <w:tmpl w:val="69545854"/>
    <w:lvl w:ilvl="0" w:tplc="FA2ABC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F250E"/>
    <w:multiLevelType w:val="hybridMultilevel"/>
    <w:tmpl w:val="74E63CF4"/>
    <w:lvl w:ilvl="0" w:tplc="CA025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7764E"/>
    <w:multiLevelType w:val="hybridMultilevel"/>
    <w:tmpl w:val="26120350"/>
    <w:lvl w:ilvl="0" w:tplc="1CB016D4">
      <w:start w:val="1"/>
      <w:numFmt w:val="hebrew1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E93627"/>
    <w:multiLevelType w:val="hybridMultilevel"/>
    <w:tmpl w:val="5EF6793C"/>
    <w:lvl w:ilvl="0" w:tplc="EFB6A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51F73E1D"/>
    <w:multiLevelType w:val="hybridMultilevel"/>
    <w:tmpl w:val="87B835FA"/>
    <w:lvl w:ilvl="0" w:tplc="422C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81231"/>
    <w:multiLevelType w:val="hybridMultilevel"/>
    <w:tmpl w:val="44EED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F20CF4"/>
    <w:multiLevelType w:val="hybridMultilevel"/>
    <w:tmpl w:val="87B835FA"/>
    <w:lvl w:ilvl="0" w:tplc="422C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81295"/>
    <w:multiLevelType w:val="hybridMultilevel"/>
    <w:tmpl w:val="536A7DDC"/>
    <w:lvl w:ilvl="0" w:tplc="3E00D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227BA"/>
    <w:multiLevelType w:val="hybridMultilevel"/>
    <w:tmpl w:val="9B6C2B72"/>
    <w:lvl w:ilvl="0" w:tplc="DCCE7F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E5208F"/>
    <w:multiLevelType w:val="hybridMultilevel"/>
    <w:tmpl w:val="AACAB4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E444F7"/>
    <w:multiLevelType w:val="hybridMultilevel"/>
    <w:tmpl w:val="7264067C"/>
    <w:lvl w:ilvl="0" w:tplc="2BB87858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F2EBC"/>
    <w:multiLevelType w:val="hybridMultilevel"/>
    <w:tmpl w:val="45DECCD4"/>
    <w:lvl w:ilvl="0" w:tplc="FA2ABC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054B18C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05728"/>
    <w:multiLevelType w:val="hybridMultilevel"/>
    <w:tmpl w:val="ED4ABF6A"/>
    <w:lvl w:ilvl="0" w:tplc="D75C76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85C91"/>
    <w:multiLevelType w:val="hybridMultilevel"/>
    <w:tmpl w:val="EF5E9680"/>
    <w:lvl w:ilvl="0" w:tplc="EFB6AD6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6C52F8"/>
    <w:multiLevelType w:val="hybridMultilevel"/>
    <w:tmpl w:val="8AC2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B4451"/>
    <w:multiLevelType w:val="hybridMultilevel"/>
    <w:tmpl w:val="4D8EAB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F6702F"/>
    <w:multiLevelType w:val="hybridMultilevel"/>
    <w:tmpl w:val="BCFEE556"/>
    <w:lvl w:ilvl="0" w:tplc="33F4A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1"/>
  </w:num>
  <w:num w:numId="4">
    <w:abstractNumId w:val="28"/>
  </w:num>
  <w:num w:numId="5">
    <w:abstractNumId w:val="22"/>
  </w:num>
  <w:num w:numId="6">
    <w:abstractNumId w:val="17"/>
  </w:num>
  <w:num w:numId="7">
    <w:abstractNumId w:val="12"/>
  </w:num>
  <w:num w:numId="8">
    <w:abstractNumId w:val="5"/>
  </w:num>
  <w:num w:numId="9">
    <w:abstractNumId w:val="25"/>
  </w:num>
  <w:num w:numId="10">
    <w:abstractNumId w:val="24"/>
  </w:num>
  <w:num w:numId="11">
    <w:abstractNumId w:val="2"/>
  </w:num>
  <w:num w:numId="12">
    <w:abstractNumId w:val="20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23"/>
  </w:num>
  <w:num w:numId="18">
    <w:abstractNumId w:val="6"/>
  </w:num>
  <w:num w:numId="19">
    <w:abstractNumId w:val="4"/>
  </w:num>
  <w:num w:numId="20">
    <w:abstractNumId w:val="29"/>
  </w:num>
  <w:num w:numId="21">
    <w:abstractNumId w:val="3"/>
  </w:num>
  <w:num w:numId="22">
    <w:abstractNumId w:val="18"/>
  </w:num>
  <w:num w:numId="23">
    <w:abstractNumId w:val="9"/>
  </w:num>
  <w:num w:numId="24">
    <w:abstractNumId w:val="1"/>
  </w:num>
  <w:num w:numId="25">
    <w:abstractNumId w:val="21"/>
  </w:num>
  <w:num w:numId="26">
    <w:abstractNumId w:val="10"/>
  </w:num>
  <w:num w:numId="27">
    <w:abstractNumId w:val="15"/>
  </w:num>
  <w:num w:numId="28">
    <w:abstractNumId w:val="8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DC"/>
    <w:rsid w:val="0003197E"/>
    <w:rsid w:val="00035199"/>
    <w:rsid w:val="000F5CA3"/>
    <w:rsid w:val="00183AC3"/>
    <w:rsid w:val="001C65C7"/>
    <w:rsid w:val="00251091"/>
    <w:rsid w:val="002A7024"/>
    <w:rsid w:val="00355A5D"/>
    <w:rsid w:val="00367647"/>
    <w:rsid w:val="003F112E"/>
    <w:rsid w:val="003F7B9A"/>
    <w:rsid w:val="00570534"/>
    <w:rsid w:val="005D1E86"/>
    <w:rsid w:val="005F52AB"/>
    <w:rsid w:val="00627E96"/>
    <w:rsid w:val="006864C1"/>
    <w:rsid w:val="007754AE"/>
    <w:rsid w:val="00816AAD"/>
    <w:rsid w:val="00934203"/>
    <w:rsid w:val="009942DE"/>
    <w:rsid w:val="00A8549C"/>
    <w:rsid w:val="00A95720"/>
    <w:rsid w:val="00AB1E52"/>
    <w:rsid w:val="00B534D9"/>
    <w:rsid w:val="00C818E5"/>
    <w:rsid w:val="00CC1D88"/>
    <w:rsid w:val="00CE65DC"/>
    <w:rsid w:val="00D512E9"/>
    <w:rsid w:val="00DD28BE"/>
    <w:rsid w:val="00E44174"/>
    <w:rsid w:val="00F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221E6A-0285-4645-A62D-D1A63EDB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CE65DC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color w:val="1F497D"/>
      <w:kern w:val="32"/>
      <w:sz w:val="48"/>
      <w:szCs w:val="48"/>
    </w:rPr>
  </w:style>
  <w:style w:type="paragraph" w:styleId="2">
    <w:name w:val="heading 2"/>
    <w:basedOn w:val="a"/>
    <w:next w:val="a"/>
    <w:link w:val="20"/>
    <w:qFormat/>
    <w:rsid w:val="00CE65DC"/>
    <w:pPr>
      <w:keepNext/>
      <w:tabs>
        <w:tab w:val="left" w:pos="578"/>
      </w:tabs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color w:val="9BBB5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E65DC"/>
    <w:rPr>
      <w:rFonts w:ascii="Arial" w:eastAsia="Times New Roman" w:hAnsi="Arial" w:cs="Arial"/>
      <w:b/>
      <w:bCs/>
      <w:color w:val="1F497D"/>
      <w:kern w:val="32"/>
      <w:sz w:val="48"/>
      <w:szCs w:val="48"/>
    </w:rPr>
  </w:style>
  <w:style w:type="character" w:customStyle="1" w:styleId="20">
    <w:name w:val="כותרת 2 תו"/>
    <w:basedOn w:val="a0"/>
    <w:link w:val="2"/>
    <w:rsid w:val="00CE65DC"/>
    <w:rPr>
      <w:rFonts w:ascii="Arial" w:eastAsia="Times New Roman" w:hAnsi="Arial" w:cs="Arial"/>
      <w:b/>
      <w:bCs/>
      <w:color w:val="9BBB59"/>
      <w:sz w:val="36"/>
      <w:szCs w:val="36"/>
    </w:rPr>
  </w:style>
  <w:style w:type="paragraph" w:styleId="a3">
    <w:name w:val="List Paragraph"/>
    <w:basedOn w:val="a"/>
    <w:uiPriority w:val="34"/>
    <w:qFormat/>
    <w:rsid w:val="00CE65D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6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CE65DC"/>
  </w:style>
  <w:style w:type="paragraph" w:styleId="a6">
    <w:name w:val="footer"/>
    <w:basedOn w:val="a"/>
    <w:link w:val="a7"/>
    <w:uiPriority w:val="99"/>
    <w:semiHidden/>
    <w:unhideWhenUsed/>
    <w:rsid w:val="00CE6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CE65DC"/>
  </w:style>
  <w:style w:type="character" w:styleId="Hyperlink">
    <w:name w:val="Hyperlink"/>
    <w:basedOn w:val="a0"/>
    <w:rsid w:val="00CE65DC"/>
    <w:rPr>
      <w:rFonts w:cs="Arial"/>
      <w:color w:val="96C822"/>
      <w:szCs w:val="20"/>
      <w:u w:val="single"/>
    </w:rPr>
  </w:style>
  <w:style w:type="paragraph" w:styleId="NormalWeb">
    <w:name w:val="Normal (Web)"/>
    <w:basedOn w:val="a"/>
    <w:uiPriority w:val="99"/>
    <w:unhideWhenUsed/>
    <w:rsid w:val="002510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8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Hzgzim5m7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echkfar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ruchama</dc:creator>
  <cp:lastModifiedBy>Matan</cp:lastModifiedBy>
  <cp:revision>5</cp:revision>
  <cp:lastPrinted>2013-04-09T11:43:00Z</cp:lastPrinted>
  <dcterms:created xsi:type="dcterms:W3CDTF">2016-08-29T08:58:00Z</dcterms:created>
  <dcterms:modified xsi:type="dcterms:W3CDTF">2017-06-05T07:00:00Z</dcterms:modified>
</cp:coreProperties>
</file>